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4ED87" w14:textId="77777777" w:rsidR="00C905DE" w:rsidRPr="006050B6" w:rsidRDefault="00C905DE" w:rsidP="00940917">
      <w:pPr>
        <w:jc w:val="both"/>
        <w:rPr>
          <w:rFonts w:ascii="Bookman Old Style" w:hAnsi="Bookman Old Style"/>
          <w:sz w:val="24"/>
          <w:szCs w:val="24"/>
        </w:rPr>
      </w:pPr>
      <w:r w:rsidRPr="006050B6">
        <w:rPr>
          <w:rFonts w:ascii="Bookman Old Style" w:hAnsi="Bookman Old Style"/>
          <w:sz w:val="24"/>
          <w:szCs w:val="24"/>
        </w:rPr>
        <w:t>Signori Pubblici Ministeri</w:t>
      </w:r>
    </w:p>
    <w:p w14:paraId="2759001A" w14:textId="77777777" w:rsidR="00537B8A" w:rsidRPr="006050B6" w:rsidRDefault="00396B74" w:rsidP="00940917">
      <w:pPr>
        <w:jc w:val="both"/>
        <w:rPr>
          <w:rFonts w:ascii="Bookman Old Style" w:hAnsi="Bookman Old Style"/>
          <w:sz w:val="24"/>
          <w:szCs w:val="24"/>
        </w:rPr>
      </w:pPr>
      <w:r w:rsidRPr="006050B6">
        <w:rPr>
          <w:rFonts w:ascii="Bookman Old Style" w:hAnsi="Bookman Old Style"/>
          <w:sz w:val="24"/>
          <w:szCs w:val="24"/>
        </w:rPr>
        <w:t xml:space="preserve">ad integrazione dell’interrogatorio </w:t>
      </w:r>
      <w:r w:rsidR="00E233EF" w:rsidRPr="006050B6">
        <w:rPr>
          <w:rFonts w:ascii="Bookman Old Style" w:hAnsi="Bookman Old Style"/>
          <w:sz w:val="24"/>
          <w:szCs w:val="24"/>
        </w:rPr>
        <w:t>che rendo in data odierna</w:t>
      </w:r>
      <w:r w:rsidR="006C60F2" w:rsidRPr="006050B6">
        <w:rPr>
          <w:rFonts w:ascii="Bookman Old Style" w:hAnsi="Bookman Old Style"/>
          <w:sz w:val="24"/>
          <w:szCs w:val="24"/>
        </w:rPr>
        <w:t xml:space="preserve">, deposito questo mio scritto </w:t>
      </w:r>
      <w:r w:rsidR="00873BFA" w:rsidRPr="006050B6">
        <w:rPr>
          <w:rFonts w:ascii="Bookman Old Style" w:hAnsi="Bookman Old Style"/>
          <w:sz w:val="24"/>
          <w:szCs w:val="24"/>
        </w:rPr>
        <w:t>con il</w:t>
      </w:r>
      <w:r w:rsidR="006C60F2" w:rsidRPr="006050B6">
        <w:rPr>
          <w:rFonts w:ascii="Bookman Old Style" w:hAnsi="Bookman Old Style"/>
          <w:sz w:val="24"/>
          <w:szCs w:val="24"/>
        </w:rPr>
        <w:t xml:space="preserve"> quale </w:t>
      </w:r>
      <w:r w:rsidR="00F22947" w:rsidRPr="006050B6">
        <w:rPr>
          <w:rFonts w:ascii="Bookman Old Style" w:hAnsi="Bookman Old Style"/>
          <w:sz w:val="24"/>
          <w:szCs w:val="24"/>
        </w:rPr>
        <w:t xml:space="preserve">è mia intenzione spiegare le linee </w:t>
      </w:r>
      <w:r w:rsidR="008907E1" w:rsidRPr="006050B6">
        <w:rPr>
          <w:rFonts w:ascii="Bookman Old Style" w:hAnsi="Bookman Old Style"/>
          <w:sz w:val="24"/>
          <w:szCs w:val="24"/>
        </w:rPr>
        <w:t>politiche e morali che</w:t>
      </w:r>
      <w:r w:rsidR="00F65D1F" w:rsidRPr="006050B6">
        <w:rPr>
          <w:rFonts w:ascii="Bookman Old Style" w:hAnsi="Bookman Old Style"/>
          <w:sz w:val="24"/>
          <w:szCs w:val="24"/>
        </w:rPr>
        <w:t>,</w:t>
      </w:r>
      <w:r w:rsidR="008907E1" w:rsidRPr="006050B6">
        <w:rPr>
          <w:rFonts w:ascii="Bookman Old Style" w:hAnsi="Bookman Old Style"/>
          <w:sz w:val="24"/>
          <w:szCs w:val="24"/>
        </w:rPr>
        <w:t xml:space="preserve"> da quanto ho assunto l’onore di guidare </w:t>
      </w:r>
      <w:r w:rsidR="00F65D1F" w:rsidRPr="006050B6">
        <w:rPr>
          <w:rFonts w:ascii="Bookman Old Style" w:hAnsi="Bookman Old Style"/>
          <w:sz w:val="24"/>
          <w:szCs w:val="24"/>
        </w:rPr>
        <w:t xml:space="preserve">Regione Liguria, hanno sempre informato </w:t>
      </w:r>
      <w:r w:rsidR="004C36F7" w:rsidRPr="006050B6">
        <w:rPr>
          <w:rFonts w:ascii="Bookman Old Style" w:hAnsi="Bookman Old Style"/>
          <w:sz w:val="24"/>
          <w:szCs w:val="24"/>
        </w:rPr>
        <w:t>l’attività perseguita dalla Giunta regionale</w:t>
      </w:r>
      <w:r w:rsidR="00AD7E71" w:rsidRPr="006050B6">
        <w:rPr>
          <w:rFonts w:ascii="Bookman Old Style" w:hAnsi="Bookman Old Style"/>
          <w:sz w:val="24"/>
          <w:szCs w:val="24"/>
        </w:rPr>
        <w:t xml:space="preserve"> nella</w:t>
      </w:r>
      <w:r w:rsidR="00F50482" w:rsidRPr="006050B6">
        <w:rPr>
          <w:rFonts w:ascii="Bookman Old Style" w:hAnsi="Bookman Old Style"/>
          <w:sz w:val="24"/>
          <w:szCs w:val="24"/>
        </w:rPr>
        <w:t xml:space="preserve"> unica</w:t>
      </w:r>
      <w:r w:rsidR="00AD7E71" w:rsidRPr="006050B6">
        <w:rPr>
          <w:rFonts w:ascii="Bookman Old Style" w:hAnsi="Bookman Old Style"/>
          <w:sz w:val="24"/>
          <w:szCs w:val="24"/>
        </w:rPr>
        <w:t xml:space="preserve"> prospettiva di servire </w:t>
      </w:r>
      <w:r w:rsidR="00F50482" w:rsidRPr="006050B6">
        <w:rPr>
          <w:rFonts w:ascii="Bookman Old Style" w:hAnsi="Bookman Old Style"/>
          <w:sz w:val="24"/>
          <w:szCs w:val="24"/>
        </w:rPr>
        <w:t>il bene e l’interesse comune dei cittadini liguri e delle loro istituzioni.</w:t>
      </w:r>
    </w:p>
    <w:p w14:paraId="1C65B7CB" w14:textId="77777777" w:rsidR="00F50482" w:rsidRPr="006050B6" w:rsidRDefault="00C905DE" w:rsidP="00940917">
      <w:pPr>
        <w:jc w:val="both"/>
        <w:rPr>
          <w:rFonts w:ascii="Bookman Old Style" w:hAnsi="Bookman Old Style"/>
          <w:sz w:val="24"/>
          <w:szCs w:val="24"/>
        </w:rPr>
      </w:pPr>
      <w:r w:rsidRPr="006050B6">
        <w:rPr>
          <w:rFonts w:ascii="Bookman Old Style" w:hAnsi="Bookman Old Style"/>
          <w:sz w:val="24"/>
          <w:szCs w:val="24"/>
        </w:rPr>
        <w:t>N</w:t>
      </w:r>
      <w:r w:rsidR="00834F5E" w:rsidRPr="006050B6">
        <w:rPr>
          <w:rFonts w:ascii="Bookman Old Style" w:hAnsi="Bookman Old Style"/>
          <w:sz w:val="24"/>
          <w:szCs w:val="24"/>
        </w:rPr>
        <w:t xml:space="preserve">on </w:t>
      </w:r>
      <w:r w:rsidR="002F5689" w:rsidRPr="006050B6">
        <w:rPr>
          <w:rFonts w:ascii="Bookman Old Style" w:hAnsi="Bookman Old Style"/>
          <w:sz w:val="24"/>
          <w:szCs w:val="24"/>
        </w:rPr>
        <w:t>è</w:t>
      </w:r>
      <w:r w:rsidR="00834F5E" w:rsidRPr="006050B6">
        <w:rPr>
          <w:rFonts w:ascii="Bookman Old Style" w:hAnsi="Bookman Old Style"/>
          <w:sz w:val="24"/>
          <w:szCs w:val="24"/>
        </w:rPr>
        <w:t xml:space="preserve"> m</w:t>
      </w:r>
      <w:r w:rsidRPr="006050B6">
        <w:rPr>
          <w:rFonts w:ascii="Bookman Old Style" w:hAnsi="Bookman Old Style"/>
          <w:sz w:val="24"/>
          <w:szCs w:val="24"/>
        </w:rPr>
        <w:t>ia intenzione sottrarmi al</w:t>
      </w:r>
      <w:r w:rsidR="00FE4447" w:rsidRPr="006050B6">
        <w:rPr>
          <w:rFonts w:ascii="Bookman Old Style" w:hAnsi="Bookman Old Style"/>
          <w:sz w:val="24"/>
          <w:szCs w:val="24"/>
        </w:rPr>
        <w:t xml:space="preserve"> Vostro </w:t>
      </w:r>
      <w:r w:rsidRPr="006050B6">
        <w:rPr>
          <w:rFonts w:ascii="Bookman Old Style" w:hAnsi="Bookman Old Style"/>
          <w:sz w:val="24"/>
          <w:szCs w:val="24"/>
        </w:rPr>
        <w:t>esame</w:t>
      </w:r>
      <w:r w:rsidR="00540DC4" w:rsidRPr="006050B6">
        <w:rPr>
          <w:rFonts w:ascii="Bookman Old Style" w:hAnsi="Bookman Old Style"/>
          <w:sz w:val="24"/>
          <w:szCs w:val="24"/>
        </w:rPr>
        <w:t xml:space="preserve">, </w:t>
      </w:r>
      <w:r w:rsidR="00CD2982" w:rsidRPr="006050B6">
        <w:rPr>
          <w:rFonts w:ascii="Bookman Old Style" w:hAnsi="Bookman Old Style"/>
          <w:sz w:val="24"/>
          <w:szCs w:val="24"/>
        </w:rPr>
        <w:t xml:space="preserve">ma oggi, così come in futuro, </w:t>
      </w:r>
      <w:r w:rsidR="00653F5C" w:rsidRPr="006050B6">
        <w:rPr>
          <w:rFonts w:ascii="Bookman Old Style" w:hAnsi="Bookman Old Style"/>
          <w:sz w:val="24"/>
          <w:szCs w:val="24"/>
        </w:rPr>
        <w:t>vi è da parte mia la ferma volontà di c</w:t>
      </w:r>
      <w:r w:rsidR="00FE4447" w:rsidRPr="006050B6">
        <w:rPr>
          <w:rFonts w:ascii="Bookman Old Style" w:hAnsi="Bookman Old Style"/>
          <w:sz w:val="24"/>
          <w:szCs w:val="24"/>
        </w:rPr>
        <w:t>ollaborare</w:t>
      </w:r>
      <w:r w:rsidR="006A0DAE" w:rsidRPr="006050B6">
        <w:rPr>
          <w:rFonts w:ascii="Bookman Old Style" w:hAnsi="Bookman Old Style"/>
          <w:sz w:val="24"/>
          <w:szCs w:val="24"/>
        </w:rPr>
        <w:t xml:space="preserve">, con trasparenza ed onestà, </w:t>
      </w:r>
      <w:r w:rsidR="00FE4447" w:rsidRPr="006050B6">
        <w:rPr>
          <w:rFonts w:ascii="Bookman Old Style" w:hAnsi="Bookman Old Style"/>
          <w:sz w:val="24"/>
          <w:szCs w:val="24"/>
        </w:rPr>
        <w:t xml:space="preserve">alla ricostruzione della Verità </w:t>
      </w:r>
      <w:r w:rsidR="00540DC4" w:rsidRPr="006050B6">
        <w:rPr>
          <w:rFonts w:ascii="Bookman Old Style" w:hAnsi="Bookman Old Style"/>
          <w:sz w:val="24"/>
          <w:szCs w:val="24"/>
        </w:rPr>
        <w:t>nel supremo interesse della Giustizi</w:t>
      </w:r>
      <w:r w:rsidR="00A800D7" w:rsidRPr="006050B6">
        <w:rPr>
          <w:rFonts w:ascii="Bookman Old Style" w:hAnsi="Bookman Old Style"/>
          <w:sz w:val="24"/>
          <w:szCs w:val="24"/>
        </w:rPr>
        <w:t>a,</w:t>
      </w:r>
      <w:r w:rsidR="00E26930" w:rsidRPr="006050B6">
        <w:rPr>
          <w:rFonts w:ascii="Bookman Old Style" w:hAnsi="Bookman Old Style"/>
          <w:sz w:val="24"/>
          <w:szCs w:val="24"/>
        </w:rPr>
        <w:t xml:space="preserve"> per </w:t>
      </w:r>
      <w:r w:rsidR="00B76E76" w:rsidRPr="006050B6">
        <w:rPr>
          <w:rFonts w:ascii="Bookman Old Style" w:hAnsi="Bookman Old Style"/>
          <w:sz w:val="24"/>
          <w:szCs w:val="24"/>
        </w:rPr>
        <w:t xml:space="preserve">restituire alla mia figura di uomo e di servitore dello Stato la </w:t>
      </w:r>
      <w:r w:rsidR="00A800D7" w:rsidRPr="006050B6">
        <w:rPr>
          <w:rFonts w:ascii="Bookman Old Style" w:hAnsi="Bookman Old Style"/>
          <w:sz w:val="24"/>
          <w:szCs w:val="24"/>
        </w:rPr>
        <w:t>D</w:t>
      </w:r>
      <w:r w:rsidR="00B76E76" w:rsidRPr="006050B6">
        <w:rPr>
          <w:rFonts w:ascii="Bookman Old Style" w:hAnsi="Bookman Old Style"/>
          <w:sz w:val="24"/>
          <w:szCs w:val="24"/>
        </w:rPr>
        <w:t xml:space="preserve">ignità </w:t>
      </w:r>
      <w:r w:rsidR="00A800D7" w:rsidRPr="006050B6">
        <w:rPr>
          <w:rFonts w:ascii="Bookman Old Style" w:hAnsi="Bookman Old Style"/>
          <w:sz w:val="24"/>
          <w:szCs w:val="24"/>
        </w:rPr>
        <w:t xml:space="preserve">che ho </w:t>
      </w:r>
      <w:r w:rsidR="006A0DAE" w:rsidRPr="006050B6">
        <w:rPr>
          <w:rFonts w:ascii="Bookman Old Style" w:hAnsi="Bookman Old Style"/>
          <w:sz w:val="24"/>
          <w:szCs w:val="24"/>
        </w:rPr>
        <w:t>costantemente</w:t>
      </w:r>
      <w:r w:rsidR="001E7CAF" w:rsidRPr="006050B6">
        <w:rPr>
          <w:rFonts w:ascii="Bookman Old Style" w:hAnsi="Bookman Old Style"/>
          <w:sz w:val="24"/>
          <w:szCs w:val="24"/>
        </w:rPr>
        <w:t xml:space="preserve"> cercato di preservare</w:t>
      </w:r>
      <w:r w:rsidR="00540DC4" w:rsidRPr="006050B6">
        <w:rPr>
          <w:rFonts w:ascii="Bookman Old Style" w:hAnsi="Bookman Old Style"/>
          <w:sz w:val="24"/>
          <w:szCs w:val="24"/>
        </w:rPr>
        <w:t>.</w:t>
      </w:r>
      <w:r w:rsidRPr="006050B6">
        <w:rPr>
          <w:rFonts w:ascii="Bookman Old Style" w:hAnsi="Bookman Old Style"/>
          <w:sz w:val="24"/>
          <w:szCs w:val="24"/>
        </w:rPr>
        <w:t xml:space="preserve"> </w:t>
      </w:r>
    </w:p>
    <w:p w14:paraId="0548B221" w14:textId="77777777" w:rsidR="006F1932" w:rsidRPr="006050B6" w:rsidRDefault="000773B9" w:rsidP="00940917">
      <w:pPr>
        <w:jc w:val="both"/>
        <w:rPr>
          <w:rFonts w:ascii="Bookman Old Style" w:hAnsi="Bookman Old Style"/>
          <w:sz w:val="24"/>
          <w:szCs w:val="24"/>
        </w:rPr>
      </w:pPr>
      <w:r w:rsidRPr="006050B6">
        <w:rPr>
          <w:rFonts w:ascii="Bookman Old Style" w:hAnsi="Bookman Old Style"/>
          <w:sz w:val="24"/>
          <w:szCs w:val="24"/>
        </w:rPr>
        <w:t>Nel mio percorso politico ho sempre perseguito</w:t>
      </w:r>
      <w:r w:rsidR="00E6310E" w:rsidRPr="006050B6">
        <w:rPr>
          <w:rFonts w:ascii="Bookman Old Style" w:hAnsi="Bookman Old Style"/>
          <w:sz w:val="24"/>
          <w:szCs w:val="24"/>
        </w:rPr>
        <w:t xml:space="preserve"> l’interesse pubblico </w:t>
      </w:r>
      <w:r w:rsidR="003E5F39" w:rsidRPr="006050B6">
        <w:rPr>
          <w:rFonts w:ascii="Bookman Old Style" w:hAnsi="Bookman Old Style"/>
          <w:sz w:val="24"/>
          <w:szCs w:val="24"/>
        </w:rPr>
        <w:t xml:space="preserve">il quale </w:t>
      </w:r>
      <w:r w:rsidR="00643A80" w:rsidRPr="006050B6">
        <w:rPr>
          <w:rFonts w:ascii="Bookman Old Style" w:hAnsi="Bookman Old Style"/>
          <w:sz w:val="24"/>
          <w:szCs w:val="24"/>
        </w:rPr>
        <w:t>è il fine unico e</w:t>
      </w:r>
      <w:r w:rsidR="006A0DAE" w:rsidRPr="006050B6">
        <w:rPr>
          <w:rFonts w:ascii="Bookman Old Style" w:hAnsi="Bookman Old Style"/>
          <w:sz w:val="24"/>
          <w:szCs w:val="24"/>
        </w:rPr>
        <w:t xml:space="preserve">d </w:t>
      </w:r>
      <w:r w:rsidR="00643A80" w:rsidRPr="006050B6">
        <w:rPr>
          <w:rFonts w:ascii="Bookman Old Style" w:hAnsi="Bookman Old Style"/>
          <w:sz w:val="24"/>
          <w:szCs w:val="24"/>
        </w:rPr>
        <w:t>ultimo della mia azione politica; tale fine</w:t>
      </w:r>
      <w:r w:rsidR="007B4BB2" w:rsidRPr="006050B6">
        <w:rPr>
          <w:rFonts w:ascii="Bookman Old Style" w:hAnsi="Bookman Old Style"/>
          <w:sz w:val="24"/>
          <w:szCs w:val="24"/>
        </w:rPr>
        <w:t xml:space="preserve"> è seguito, come costantemente rivendicato dal programma politico della maggioranza c</w:t>
      </w:r>
      <w:r w:rsidR="00DD1059" w:rsidRPr="006050B6">
        <w:rPr>
          <w:rFonts w:ascii="Bookman Old Style" w:hAnsi="Bookman Old Style"/>
          <w:sz w:val="24"/>
          <w:szCs w:val="24"/>
        </w:rPr>
        <w:t>he mi sostiene, non già mediante la contrapposizione con le rivendicazioni dei privati, quanto piuttosto</w:t>
      </w:r>
      <w:r w:rsidR="00E63530" w:rsidRPr="006050B6">
        <w:rPr>
          <w:rFonts w:ascii="Bookman Old Style" w:hAnsi="Bookman Old Style"/>
          <w:sz w:val="24"/>
          <w:szCs w:val="24"/>
        </w:rPr>
        <w:t xml:space="preserve"> attraverso la veicolazione </w:t>
      </w:r>
      <w:r w:rsidR="006A0DAE" w:rsidRPr="006050B6">
        <w:rPr>
          <w:rFonts w:ascii="Bookman Old Style" w:hAnsi="Bookman Old Style"/>
          <w:sz w:val="24"/>
          <w:szCs w:val="24"/>
        </w:rPr>
        <w:t>di queste</w:t>
      </w:r>
      <w:r w:rsidR="00EE42A5" w:rsidRPr="006050B6">
        <w:rPr>
          <w:rFonts w:ascii="Bookman Old Style" w:hAnsi="Bookman Old Style"/>
          <w:sz w:val="24"/>
          <w:szCs w:val="24"/>
        </w:rPr>
        <w:t xml:space="preserve"> verso l’interesse </w:t>
      </w:r>
      <w:r w:rsidR="00E90E5F" w:rsidRPr="006050B6">
        <w:rPr>
          <w:rFonts w:ascii="Bookman Old Style" w:hAnsi="Bookman Old Style"/>
          <w:sz w:val="24"/>
          <w:szCs w:val="24"/>
        </w:rPr>
        <w:t>della collettività e del</w:t>
      </w:r>
      <w:r w:rsidR="00EE42A5" w:rsidRPr="006050B6">
        <w:rPr>
          <w:rFonts w:ascii="Bookman Old Style" w:hAnsi="Bookman Old Style"/>
          <w:sz w:val="24"/>
          <w:szCs w:val="24"/>
        </w:rPr>
        <w:t xml:space="preserve"> territorio</w:t>
      </w:r>
      <w:r w:rsidR="006F1932" w:rsidRPr="006050B6">
        <w:rPr>
          <w:rFonts w:ascii="Bookman Old Style" w:hAnsi="Bookman Old Style"/>
          <w:sz w:val="24"/>
          <w:szCs w:val="24"/>
        </w:rPr>
        <w:t>, modalità con la quale</w:t>
      </w:r>
      <w:r w:rsidR="00EE42A5" w:rsidRPr="006050B6">
        <w:rPr>
          <w:rFonts w:ascii="Bookman Old Style" w:hAnsi="Bookman Old Style"/>
          <w:sz w:val="24"/>
          <w:szCs w:val="24"/>
        </w:rPr>
        <w:t xml:space="preserve"> si realizza la migliore essenza dell’interesse pubblico</w:t>
      </w:r>
      <w:r w:rsidR="006F1932" w:rsidRPr="006050B6">
        <w:rPr>
          <w:rFonts w:ascii="Bookman Old Style" w:hAnsi="Bookman Old Style"/>
          <w:sz w:val="24"/>
          <w:szCs w:val="24"/>
        </w:rPr>
        <w:t xml:space="preserve">. </w:t>
      </w:r>
    </w:p>
    <w:p w14:paraId="50E64520" w14:textId="77777777" w:rsidR="00B3147E" w:rsidRPr="006050B6" w:rsidRDefault="009A1AC1" w:rsidP="00940917">
      <w:pPr>
        <w:jc w:val="both"/>
        <w:rPr>
          <w:rFonts w:ascii="Bookman Old Style" w:hAnsi="Bookman Old Style"/>
          <w:sz w:val="24"/>
          <w:szCs w:val="24"/>
        </w:rPr>
      </w:pPr>
      <w:r w:rsidRPr="006050B6">
        <w:rPr>
          <w:rFonts w:ascii="Bookman Old Style" w:hAnsi="Bookman Old Style"/>
          <w:sz w:val="24"/>
          <w:szCs w:val="24"/>
        </w:rPr>
        <w:t xml:space="preserve">Il pensiero Liberale, che rappresenta il faro della nostra azione politica, </w:t>
      </w:r>
      <w:r w:rsidR="00A41802" w:rsidRPr="006050B6">
        <w:rPr>
          <w:rFonts w:ascii="Bookman Old Style" w:hAnsi="Bookman Old Style"/>
          <w:sz w:val="24"/>
          <w:szCs w:val="24"/>
        </w:rPr>
        <w:t>vede</w:t>
      </w:r>
      <w:r w:rsidR="00E57120" w:rsidRPr="006050B6">
        <w:rPr>
          <w:rFonts w:ascii="Bookman Old Style" w:hAnsi="Bookman Old Style"/>
          <w:sz w:val="24"/>
          <w:szCs w:val="24"/>
        </w:rPr>
        <w:t>, infatti,</w:t>
      </w:r>
      <w:r w:rsidR="00A41802" w:rsidRPr="006050B6">
        <w:rPr>
          <w:rFonts w:ascii="Bookman Old Style" w:hAnsi="Bookman Old Style"/>
          <w:sz w:val="24"/>
          <w:szCs w:val="24"/>
        </w:rPr>
        <w:t xml:space="preserve"> nell’attività privata non già un </w:t>
      </w:r>
      <w:r w:rsidR="00C20D7F" w:rsidRPr="006050B6">
        <w:rPr>
          <w:rFonts w:ascii="Bookman Old Style" w:hAnsi="Bookman Old Style"/>
          <w:sz w:val="24"/>
          <w:szCs w:val="24"/>
        </w:rPr>
        <w:t>fattore egoistico da co</w:t>
      </w:r>
      <w:r w:rsidR="006C4200" w:rsidRPr="006050B6">
        <w:rPr>
          <w:rFonts w:ascii="Bookman Old Style" w:hAnsi="Bookman Old Style"/>
          <w:sz w:val="24"/>
          <w:szCs w:val="24"/>
        </w:rPr>
        <w:t>ntrastare</w:t>
      </w:r>
      <w:r w:rsidR="00C20D7F" w:rsidRPr="006050B6">
        <w:rPr>
          <w:rFonts w:ascii="Bookman Old Style" w:hAnsi="Bookman Old Style"/>
          <w:sz w:val="24"/>
          <w:szCs w:val="24"/>
        </w:rPr>
        <w:t xml:space="preserve"> </w:t>
      </w:r>
      <w:r w:rsidR="0061072A" w:rsidRPr="006050B6">
        <w:rPr>
          <w:rFonts w:ascii="Bookman Old Style" w:hAnsi="Bookman Old Style"/>
          <w:sz w:val="24"/>
          <w:szCs w:val="24"/>
        </w:rPr>
        <w:t>ma</w:t>
      </w:r>
      <w:r w:rsidR="006679D8" w:rsidRPr="006050B6">
        <w:rPr>
          <w:rFonts w:ascii="Bookman Old Style" w:hAnsi="Bookman Old Style"/>
          <w:sz w:val="24"/>
          <w:szCs w:val="24"/>
        </w:rPr>
        <w:t xml:space="preserve"> una risorsa </w:t>
      </w:r>
      <w:r w:rsidR="0061072A" w:rsidRPr="006050B6">
        <w:rPr>
          <w:rFonts w:ascii="Bookman Old Style" w:hAnsi="Bookman Old Style"/>
          <w:sz w:val="24"/>
          <w:szCs w:val="24"/>
        </w:rPr>
        <w:t>che</w:t>
      </w:r>
      <w:r w:rsidR="00AB65C2" w:rsidRPr="006050B6">
        <w:rPr>
          <w:rFonts w:ascii="Bookman Old Style" w:hAnsi="Bookman Old Style"/>
          <w:sz w:val="24"/>
          <w:szCs w:val="24"/>
        </w:rPr>
        <w:t>,</w:t>
      </w:r>
      <w:r w:rsidR="0061072A" w:rsidRPr="006050B6">
        <w:rPr>
          <w:rFonts w:ascii="Bookman Old Style" w:hAnsi="Bookman Old Style"/>
          <w:sz w:val="24"/>
          <w:szCs w:val="24"/>
        </w:rPr>
        <w:t xml:space="preserve"> lasciata crescere nel rispetto delle regole</w:t>
      </w:r>
      <w:r w:rsidR="00B3147E" w:rsidRPr="006050B6">
        <w:rPr>
          <w:rFonts w:ascii="Bookman Old Style" w:hAnsi="Bookman Old Style"/>
          <w:sz w:val="24"/>
          <w:szCs w:val="24"/>
        </w:rPr>
        <w:t xml:space="preserve">, rappresenta un </w:t>
      </w:r>
      <w:r w:rsidR="00AB65C2" w:rsidRPr="006050B6">
        <w:rPr>
          <w:rFonts w:ascii="Bookman Old Style" w:hAnsi="Bookman Old Style"/>
          <w:sz w:val="24"/>
          <w:szCs w:val="24"/>
        </w:rPr>
        <w:t>valore aggiunto</w:t>
      </w:r>
      <w:r w:rsidR="00B3147E" w:rsidRPr="006050B6">
        <w:rPr>
          <w:rFonts w:ascii="Bookman Old Style" w:hAnsi="Bookman Old Style"/>
          <w:sz w:val="24"/>
          <w:szCs w:val="24"/>
        </w:rPr>
        <w:t xml:space="preserve"> per la collettività</w:t>
      </w:r>
      <w:r w:rsidR="002E0B8B" w:rsidRPr="006050B6">
        <w:rPr>
          <w:rFonts w:ascii="Bookman Old Style" w:hAnsi="Bookman Old Style"/>
          <w:sz w:val="24"/>
          <w:szCs w:val="24"/>
        </w:rPr>
        <w:t xml:space="preserve"> quale primario elemento di sviluppo sociale</w:t>
      </w:r>
      <w:r w:rsidR="00B3147E" w:rsidRPr="006050B6">
        <w:rPr>
          <w:rFonts w:ascii="Bookman Old Style" w:hAnsi="Bookman Old Style"/>
          <w:sz w:val="24"/>
          <w:szCs w:val="24"/>
        </w:rPr>
        <w:t xml:space="preserve"> ed economic</w:t>
      </w:r>
      <w:r w:rsidR="002E0B8B" w:rsidRPr="006050B6">
        <w:rPr>
          <w:rFonts w:ascii="Bookman Old Style" w:hAnsi="Bookman Old Style"/>
          <w:sz w:val="24"/>
          <w:szCs w:val="24"/>
        </w:rPr>
        <w:t>o</w:t>
      </w:r>
      <w:r w:rsidR="00B3147E" w:rsidRPr="006050B6">
        <w:rPr>
          <w:rFonts w:ascii="Bookman Old Style" w:hAnsi="Bookman Old Style"/>
          <w:sz w:val="24"/>
          <w:szCs w:val="24"/>
        </w:rPr>
        <w:t>.</w:t>
      </w:r>
    </w:p>
    <w:p w14:paraId="2CF6ABC0" w14:textId="77777777" w:rsidR="009A1AC1" w:rsidRPr="006050B6" w:rsidRDefault="00B3147E" w:rsidP="00940917">
      <w:pPr>
        <w:jc w:val="both"/>
        <w:rPr>
          <w:rFonts w:ascii="Bookman Old Style" w:hAnsi="Bookman Old Style"/>
          <w:sz w:val="24"/>
          <w:szCs w:val="24"/>
        </w:rPr>
      </w:pPr>
      <w:r w:rsidRPr="006050B6">
        <w:rPr>
          <w:rFonts w:ascii="Bookman Old Style" w:hAnsi="Bookman Old Style"/>
          <w:sz w:val="24"/>
          <w:szCs w:val="24"/>
        </w:rPr>
        <w:t xml:space="preserve"> </w:t>
      </w:r>
    </w:p>
    <w:p w14:paraId="0E27B766" w14:textId="19FB8E17" w:rsidR="00EE47DB" w:rsidRPr="006050B6" w:rsidRDefault="00873BFA" w:rsidP="00940917">
      <w:pPr>
        <w:jc w:val="both"/>
        <w:rPr>
          <w:rFonts w:ascii="Bookman Old Style" w:hAnsi="Bookman Old Style"/>
          <w:sz w:val="24"/>
          <w:szCs w:val="24"/>
        </w:rPr>
      </w:pPr>
      <w:r w:rsidRPr="006050B6">
        <w:rPr>
          <w:rFonts w:ascii="Bookman Old Style" w:hAnsi="Bookman Old Style"/>
          <w:sz w:val="24"/>
          <w:szCs w:val="24"/>
        </w:rPr>
        <w:t>N</w:t>
      </w:r>
      <w:r w:rsidR="00EE47DB" w:rsidRPr="006050B6">
        <w:rPr>
          <w:rFonts w:ascii="Bookman Old Style" w:hAnsi="Bookman Old Style"/>
          <w:sz w:val="24"/>
          <w:szCs w:val="24"/>
        </w:rPr>
        <w:t>ell’ordinanza di custodia cautelare, così come nell’intero impianto accusatorio si analizza solo una limitatissima parte dei rapporti tra amministrazione, Presidente,</w:t>
      </w:r>
      <w:r w:rsidR="00136EBA" w:rsidRPr="006050B6">
        <w:rPr>
          <w:rFonts w:ascii="Bookman Old Style" w:hAnsi="Bookman Old Style"/>
          <w:sz w:val="24"/>
          <w:szCs w:val="24"/>
        </w:rPr>
        <w:t xml:space="preserve"> e</w:t>
      </w:r>
      <w:r w:rsidR="00EE47DB" w:rsidRPr="006050B6">
        <w:rPr>
          <w:rFonts w:ascii="Bookman Old Style" w:hAnsi="Bookman Old Style"/>
          <w:sz w:val="24"/>
          <w:szCs w:val="24"/>
        </w:rPr>
        <w:t xml:space="preserve"> mondo de</w:t>
      </w:r>
      <w:r w:rsidR="00EB13E6" w:rsidRPr="006050B6">
        <w:rPr>
          <w:rFonts w:ascii="Bookman Old Style" w:hAnsi="Bookman Old Style"/>
          <w:sz w:val="24"/>
          <w:szCs w:val="24"/>
        </w:rPr>
        <w:t>l lavoro e delle</w:t>
      </w:r>
      <w:r w:rsidR="002E533E" w:rsidRPr="006050B6">
        <w:rPr>
          <w:rFonts w:ascii="Bookman Old Style" w:hAnsi="Bookman Old Style"/>
          <w:sz w:val="24"/>
          <w:szCs w:val="24"/>
        </w:rPr>
        <w:t xml:space="preserve"> imprese</w:t>
      </w:r>
      <w:r w:rsidR="00EE47DB" w:rsidRPr="006050B6">
        <w:rPr>
          <w:rFonts w:ascii="Bookman Old Style" w:hAnsi="Bookman Old Style"/>
          <w:sz w:val="24"/>
          <w:szCs w:val="24"/>
        </w:rPr>
        <w:t>. E di tale limitatissima parte si fa paradigma per tutto il resto. Al contrario, l’atteggiamento e l’animus dei rapporti e dei contesti analizzati dovrebbe invece essere esaminato ed interpretato alla luce della generalità e molteplicità dei rapporti di un lunghissimo periodo.</w:t>
      </w:r>
    </w:p>
    <w:p w14:paraId="24B384F2" w14:textId="65E62FFA" w:rsidR="00537B8A" w:rsidRPr="006050B6" w:rsidRDefault="00D96D1C" w:rsidP="00940917">
      <w:pPr>
        <w:jc w:val="both"/>
        <w:rPr>
          <w:rFonts w:ascii="Bookman Old Style" w:hAnsi="Bookman Old Style"/>
          <w:sz w:val="24"/>
          <w:szCs w:val="24"/>
        </w:rPr>
      </w:pPr>
      <w:r w:rsidRPr="006050B6">
        <w:rPr>
          <w:rFonts w:ascii="Bookman Old Style" w:hAnsi="Bookman Old Style"/>
          <w:sz w:val="24"/>
          <w:szCs w:val="24"/>
        </w:rPr>
        <w:t xml:space="preserve">È da una visione di ampio respiro, che abbracci tutto l’arco </w:t>
      </w:r>
      <w:r w:rsidR="000C2762" w:rsidRPr="006050B6">
        <w:rPr>
          <w:rFonts w:ascii="Bookman Old Style" w:hAnsi="Bookman Old Style"/>
          <w:sz w:val="24"/>
          <w:szCs w:val="24"/>
        </w:rPr>
        <w:t>della mia presidenza</w:t>
      </w:r>
      <w:r w:rsidR="0020070D" w:rsidRPr="006050B6">
        <w:rPr>
          <w:rFonts w:ascii="Bookman Old Style" w:hAnsi="Bookman Old Style"/>
          <w:sz w:val="24"/>
          <w:szCs w:val="24"/>
        </w:rPr>
        <w:t>,</w:t>
      </w:r>
      <w:r w:rsidR="000C2762" w:rsidRPr="006050B6">
        <w:rPr>
          <w:rFonts w:ascii="Bookman Old Style" w:hAnsi="Bookman Old Style"/>
          <w:sz w:val="24"/>
          <w:szCs w:val="24"/>
        </w:rPr>
        <w:t xml:space="preserve"> che si può apprezzare</w:t>
      </w:r>
      <w:r w:rsidR="0020070D" w:rsidRPr="006050B6">
        <w:rPr>
          <w:rFonts w:ascii="Bookman Old Style" w:hAnsi="Bookman Old Style"/>
          <w:sz w:val="24"/>
          <w:szCs w:val="24"/>
        </w:rPr>
        <w:t xml:space="preserve"> la nostra visione politica</w:t>
      </w:r>
      <w:r w:rsidR="00BD294C" w:rsidRPr="006050B6">
        <w:rPr>
          <w:rFonts w:ascii="Bookman Old Style" w:hAnsi="Bookman Old Style"/>
          <w:sz w:val="24"/>
          <w:szCs w:val="24"/>
        </w:rPr>
        <w:t xml:space="preserve"> e comprendere</w:t>
      </w:r>
      <w:r w:rsidR="00A6726E" w:rsidRPr="006050B6">
        <w:rPr>
          <w:rFonts w:ascii="Bookman Old Style" w:hAnsi="Bookman Old Style"/>
          <w:sz w:val="24"/>
          <w:szCs w:val="24"/>
        </w:rPr>
        <w:t xml:space="preserve"> appieno</w:t>
      </w:r>
      <w:r w:rsidR="00BD294C" w:rsidRPr="006050B6">
        <w:rPr>
          <w:rFonts w:ascii="Bookman Old Style" w:hAnsi="Bookman Old Style"/>
          <w:sz w:val="24"/>
          <w:szCs w:val="24"/>
        </w:rPr>
        <w:t xml:space="preserve"> come </w:t>
      </w:r>
      <w:r w:rsidR="00A6726E" w:rsidRPr="006050B6">
        <w:rPr>
          <w:rFonts w:ascii="Bookman Old Style" w:hAnsi="Bookman Old Style"/>
          <w:sz w:val="24"/>
          <w:szCs w:val="24"/>
        </w:rPr>
        <w:t xml:space="preserve">tutte le mie azioni </w:t>
      </w:r>
      <w:r w:rsidR="0002609A" w:rsidRPr="006050B6">
        <w:rPr>
          <w:rFonts w:ascii="Bookman Old Style" w:hAnsi="Bookman Old Style"/>
          <w:sz w:val="24"/>
          <w:szCs w:val="24"/>
        </w:rPr>
        <w:t>(anche quelle contestate) siano state ispirate</w:t>
      </w:r>
      <w:r w:rsidR="006962D9" w:rsidRPr="006050B6">
        <w:rPr>
          <w:rFonts w:ascii="Bookman Old Style" w:hAnsi="Bookman Old Style"/>
          <w:sz w:val="24"/>
          <w:szCs w:val="24"/>
        </w:rPr>
        <w:t>, certamente</w:t>
      </w:r>
      <w:r w:rsidR="0002609A" w:rsidRPr="006050B6">
        <w:rPr>
          <w:rFonts w:ascii="Bookman Old Style" w:hAnsi="Bookman Old Style"/>
          <w:sz w:val="24"/>
          <w:szCs w:val="24"/>
        </w:rPr>
        <w:t xml:space="preserve"> </w:t>
      </w:r>
      <w:r w:rsidR="00F82024" w:rsidRPr="006050B6">
        <w:rPr>
          <w:rFonts w:ascii="Bookman Old Style" w:hAnsi="Bookman Old Style"/>
          <w:sz w:val="24"/>
          <w:szCs w:val="24"/>
        </w:rPr>
        <w:t xml:space="preserve">dalla </w:t>
      </w:r>
      <w:r w:rsidR="009352DD" w:rsidRPr="006050B6">
        <w:rPr>
          <w:rFonts w:ascii="Bookman Old Style" w:hAnsi="Bookman Old Style"/>
          <w:sz w:val="24"/>
          <w:szCs w:val="24"/>
        </w:rPr>
        <w:t xml:space="preserve">giusta attenzione verso </w:t>
      </w:r>
      <w:r w:rsidR="00F82024" w:rsidRPr="006050B6">
        <w:rPr>
          <w:rFonts w:ascii="Bookman Old Style" w:hAnsi="Bookman Old Style"/>
          <w:sz w:val="24"/>
          <w:szCs w:val="24"/>
        </w:rPr>
        <w:t>le imprese operanti sul territorio</w:t>
      </w:r>
      <w:r w:rsidR="009352DD" w:rsidRPr="006050B6">
        <w:rPr>
          <w:rFonts w:ascii="Bookman Old Style" w:hAnsi="Bookman Old Style"/>
          <w:sz w:val="24"/>
          <w:szCs w:val="24"/>
        </w:rPr>
        <w:t xml:space="preserve">, </w:t>
      </w:r>
      <w:r w:rsidR="006962D9" w:rsidRPr="006050B6">
        <w:rPr>
          <w:rFonts w:ascii="Bookman Old Style" w:hAnsi="Bookman Old Style"/>
          <w:sz w:val="24"/>
          <w:szCs w:val="24"/>
        </w:rPr>
        <w:t xml:space="preserve">ma </w:t>
      </w:r>
      <w:r w:rsidR="008C0B40" w:rsidRPr="006050B6">
        <w:rPr>
          <w:rFonts w:ascii="Bookman Old Style" w:hAnsi="Bookman Old Style"/>
          <w:sz w:val="24"/>
          <w:szCs w:val="24"/>
        </w:rPr>
        <w:t>nell’unica prospettiva d</w:t>
      </w:r>
      <w:r w:rsidR="003016F0" w:rsidRPr="006050B6">
        <w:rPr>
          <w:rFonts w:ascii="Bookman Old Style" w:hAnsi="Bookman Old Style"/>
          <w:sz w:val="24"/>
          <w:szCs w:val="24"/>
        </w:rPr>
        <w:t>ella tutela dell’interesse collettivo</w:t>
      </w:r>
      <w:r w:rsidR="003900E3" w:rsidRPr="006050B6">
        <w:rPr>
          <w:rFonts w:ascii="Bookman Old Style" w:hAnsi="Bookman Old Style"/>
          <w:sz w:val="24"/>
          <w:szCs w:val="24"/>
        </w:rPr>
        <w:t xml:space="preserve"> e del suo progresso</w:t>
      </w:r>
      <w:r w:rsidR="003016F0" w:rsidRPr="006050B6">
        <w:rPr>
          <w:rFonts w:ascii="Bookman Old Style" w:hAnsi="Bookman Old Style"/>
          <w:sz w:val="24"/>
          <w:szCs w:val="24"/>
        </w:rPr>
        <w:t xml:space="preserve">. </w:t>
      </w:r>
      <w:r w:rsidR="003900E3" w:rsidRPr="006050B6">
        <w:rPr>
          <w:rFonts w:ascii="Bookman Old Style" w:hAnsi="Bookman Old Style"/>
          <w:sz w:val="24"/>
          <w:szCs w:val="24"/>
        </w:rPr>
        <w:t>L</w:t>
      </w:r>
      <w:r w:rsidR="00EE47DB" w:rsidRPr="006050B6">
        <w:rPr>
          <w:rFonts w:ascii="Bookman Old Style" w:hAnsi="Bookman Old Style"/>
          <w:sz w:val="24"/>
          <w:szCs w:val="24"/>
        </w:rPr>
        <w:t xml:space="preserve">a politica di </w:t>
      </w:r>
      <w:r w:rsidR="006962D9" w:rsidRPr="006050B6">
        <w:rPr>
          <w:rFonts w:ascii="Bookman Old Style" w:hAnsi="Bookman Old Style"/>
          <w:sz w:val="24"/>
          <w:szCs w:val="24"/>
        </w:rPr>
        <w:t>apertura</w:t>
      </w:r>
      <w:r w:rsidR="00EE47DB" w:rsidRPr="006050B6">
        <w:rPr>
          <w:rFonts w:ascii="Bookman Old Style" w:hAnsi="Bookman Old Style"/>
          <w:sz w:val="24"/>
          <w:szCs w:val="24"/>
        </w:rPr>
        <w:t xml:space="preserve"> verso il mondo della Impresa, la necessità di rendere più celeri e semplici gli investimenti, sia pubblici che privati, considerati interesse pubblico del territorio, l’importanza di modernizzare il Porto di Genova, anche in collaborazione e concorso con i grandi operatori della logistica</w:t>
      </w:r>
      <w:r w:rsidR="006962D9" w:rsidRPr="006050B6">
        <w:rPr>
          <w:rFonts w:ascii="Bookman Old Style" w:hAnsi="Bookman Old Style"/>
          <w:sz w:val="24"/>
          <w:szCs w:val="24"/>
        </w:rPr>
        <w:t xml:space="preserve"> (</w:t>
      </w:r>
      <w:r w:rsidR="00EE47DB" w:rsidRPr="006050B6">
        <w:rPr>
          <w:rFonts w:ascii="Bookman Old Style" w:hAnsi="Bookman Old Style"/>
          <w:sz w:val="24"/>
          <w:szCs w:val="24"/>
        </w:rPr>
        <w:t>che in un mercato competitivo debbono essere invogliati ad utilizzare lo scalo ligure</w:t>
      </w:r>
      <w:r w:rsidR="006962D9" w:rsidRPr="006050B6">
        <w:rPr>
          <w:rFonts w:ascii="Bookman Old Style" w:hAnsi="Bookman Old Style"/>
          <w:sz w:val="24"/>
          <w:szCs w:val="24"/>
        </w:rPr>
        <w:t>)</w:t>
      </w:r>
      <w:r w:rsidR="00EE47DB" w:rsidRPr="006050B6">
        <w:rPr>
          <w:rFonts w:ascii="Bookman Old Style" w:hAnsi="Bookman Old Style"/>
          <w:sz w:val="24"/>
          <w:szCs w:val="24"/>
        </w:rPr>
        <w:t xml:space="preserve"> l’attenzione con cui l’amministrazione monitora e ove necessario sollecita il disbrigo delle pratiche (ovviamente</w:t>
      </w:r>
      <w:r w:rsidR="00121345" w:rsidRPr="006050B6">
        <w:rPr>
          <w:rFonts w:ascii="Bookman Old Style" w:hAnsi="Bookman Old Style"/>
          <w:sz w:val="24"/>
          <w:szCs w:val="24"/>
        </w:rPr>
        <w:t xml:space="preserve"> nel pieno e trasparente rispetto della legge e</w:t>
      </w:r>
      <w:r w:rsidR="00EE47DB" w:rsidRPr="006050B6">
        <w:rPr>
          <w:rFonts w:ascii="Bookman Old Style" w:hAnsi="Bookman Old Style"/>
          <w:sz w:val="24"/>
          <w:szCs w:val="24"/>
        </w:rPr>
        <w:t xml:space="preserve"> delle procedure), l’esigenza di aprire alla concorrenza il mercato, anche della grande distribuzione, insomma accelerare la crescita economica del territorio e il suo benessere anche attraverso specifiche politiche di attenzione ben volute e spesso reclamate da</w:t>
      </w:r>
      <w:r w:rsidR="00E54786" w:rsidRPr="006050B6">
        <w:rPr>
          <w:rFonts w:ascii="Bookman Old Style" w:hAnsi="Bookman Old Style"/>
          <w:sz w:val="24"/>
          <w:szCs w:val="24"/>
        </w:rPr>
        <w:t>i cittadini e</w:t>
      </w:r>
      <w:r w:rsidR="00EE47DB" w:rsidRPr="006050B6">
        <w:rPr>
          <w:rFonts w:ascii="Bookman Old Style" w:hAnsi="Bookman Old Style"/>
          <w:sz w:val="24"/>
          <w:szCs w:val="24"/>
        </w:rPr>
        <w:t xml:space="preserve"> </w:t>
      </w:r>
      <w:r w:rsidR="00EB13E6" w:rsidRPr="006050B6">
        <w:rPr>
          <w:rFonts w:ascii="Bookman Old Style" w:hAnsi="Bookman Old Style"/>
          <w:sz w:val="24"/>
          <w:szCs w:val="24"/>
        </w:rPr>
        <w:t xml:space="preserve">dal </w:t>
      </w:r>
      <w:r w:rsidR="00EE47DB" w:rsidRPr="006050B6">
        <w:rPr>
          <w:rFonts w:ascii="Bookman Old Style" w:hAnsi="Bookman Old Style"/>
          <w:sz w:val="24"/>
          <w:szCs w:val="24"/>
        </w:rPr>
        <w:t>mondo delle imprese,</w:t>
      </w:r>
      <w:r w:rsidR="003900E3" w:rsidRPr="006050B6">
        <w:rPr>
          <w:rFonts w:ascii="Bookman Old Style" w:hAnsi="Bookman Old Style"/>
          <w:sz w:val="24"/>
          <w:szCs w:val="24"/>
        </w:rPr>
        <w:t xml:space="preserve"> </w:t>
      </w:r>
      <w:r w:rsidR="00EE47DB" w:rsidRPr="006050B6">
        <w:rPr>
          <w:rFonts w:ascii="Bookman Old Style" w:hAnsi="Bookman Old Style"/>
          <w:sz w:val="24"/>
          <w:szCs w:val="24"/>
        </w:rPr>
        <w:lastRenderedPageBreak/>
        <w:t>sono questi tutti elementi del programma politico di amministrazione ritenuti di interesse pubblico e rivendicati in ogni sede, compresa quella legislativa e di controllo del Consiglio Regionale.</w:t>
      </w:r>
    </w:p>
    <w:p w14:paraId="15FFF6EF" w14:textId="77777777" w:rsidR="009B0235" w:rsidRPr="006050B6" w:rsidRDefault="00CB228A"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w:t>
      </w:r>
      <w:r w:rsidR="00C95362" w:rsidRPr="006050B6">
        <w:rPr>
          <w:rFonts w:ascii="Bookman Old Style" w:eastAsia="Times New Roman" w:hAnsi="Bookman Old Style"/>
          <w:sz w:val="24"/>
          <w:szCs w:val="24"/>
        </w:rPr>
        <w:t xml:space="preserve">n tal senso, prendendo a riferimento il periodo stesso delle indagini, o un qualsiasi ambito temporale della amministrazione, sarebbe stato facile dimostrare che tutte le imprese, le associazioni di impresa e ogni altro soggetto portatore di istanze economiche sia stato trattato con la medesima attenzione, nel postulato assoluto </w:t>
      </w:r>
      <w:r w:rsidR="003F1B8D" w:rsidRPr="006050B6">
        <w:rPr>
          <w:rFonts w:ascii="Bookman Old Style" w:eastAsia="Times New Roman" w:hAnsi="Bookman Old Style"/>
          <w:sz w:val="24"/>
          <w:szCs w:val="24"/>
        </w:rPr>
        <w:t>per cui</w:t>
      </w:r>
      <w:r w:rsidR="00C95362" w:rsidRPr="006050B6">
        <w:rPr>
          <w:rFonts w:ascii="Bookman Old Style" w:eastAsia="Times New Roman" w:hAnsi="Bookman Old Style"/>
          <w:sz w:val="24"/>
          <w:szCs w:val="24"/>
        </w:rPr>
        <w:t xml:space="preserve"> ogni iniziativa imprenditoriale, purché non in contrasto con le leggi o con regole di mercato </w:t>
      </w:r>
      <w:r w:rsidR="00BD07B5" w:rsidRPr="006050B6">
        <w:rPr>
          <w:rFonts w:ascii="Bookman Old Style" w:eastAsia="Times New Roman" w:hAnsi="Bookman Old Style"/>
          <w:sz w:val="24"/>
          <w:szCs w:val="24"/>
        </w:rPr>
        <w:t>codificate</w:t>
      </w:r>
      <w:r w:rsidR="00C95362" w:rsidRPr="006050B6">
        <w:rPr>
          <w:rFonts w:ascii="Bookman Old Style" w:eastAsia="Times New Roman" w:hAnsi="Bookman Old Style"/>
          <w:sz w:val="24"/>
          <w:szCs w:val="24"/>
        </w:rPr>
        <w:t>, si possa considerare</w:t>
      </w:r>
      <w:r w:rsidR="00BD07B5" w:rsidRPr="006050B6">
        <w:rPr>
          <w:rFonts w:ascii="Bookman Old Style" w:eastAsia="Times New Roman" w:hAnsi="Bookman Old Style"/>
          <w:sz w:val="24"/>
          <w:szCs w:val="24"/>
        </w:rPr>
        <w:t xml:space="preserve"> di</w:t>
      </w:r>
      <w:r w:rsidR="00C95362" w:rsidRPr="006050B6">
        <w:rPr>
          <w:rFonts w:ascii="Bookman Old Style" w:eastAsia="Times New Roman" w:hAnsi="Bookman Old Style"/>
          <w:sz w:val="24"/>
          <w:szCs w:val="24"/>
        </w:rPr>
        <w:t xml:space="preserve"> interesse pubblico, portando sul territorio ricchezza e lavoro, in forma diretta ed indiretta. </w:t>
      </w:r>
    </w:p>
    <w:p w14:paraId="17B0D916" w14:textId="77777777" w:rsidR="00C95362" w:rsidRPr="006050B6" w:rsidRDefault="00C95362" w:rsidP="00940917">
      <w:pPr>
        <w:jc w:val="both"/>
        <w:rPr>
          <w:rFonts w:ascii="Bookman Old Style" w:eastAsia="Times New Roman" w:hAnsi="Bookman Old Style"/>
          <w:sz w:val="24"/>
          <w:szCs w:val="24"/>
        </w:rPr>
      </w:pPr>
    </w:p>
    <w:p w14:paraId="7684E58C" w14:textId="6257A474" w:rsidR="00C95362" w:rsidRPr="006050B6" w:rsidRDefault="00471943"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L’attenzione verso il mondo privato e dell’impresa</w:t>
      </w:r>
      <w:r w:rsidR="00C95362" w:rsidRPr="006050B6">
        <w:rPr>
          <w:rFonts w:ascii="Bookman Old Style" w:eastAsia="Times New Roman" w:hAnsi="Bookman Old Style"/>
          <w:sz w:val="24"/>
          <w:szCs w:val="24"/>
        </w:rPr>
        <w:t xml:space="preserve"> è stata messa in campo con ogni genere di attività’ economica e quale che fosse la sua origine, senza alcuna discriminazione: aziende e persone fisiche sostenitrici della </w:t>
      </w:r>
      <w:r w:rsidRPr="006050B6">
        <w:rPr>
          <w:rFonts w:ascii="Bookman Old Style" w:eastAsia="Times New Roman" w:hAnsi="Bookman Old Style"/>
          <w:sz w:val="24"/>
          <w:szCs w:val="24"/>
        </w:rPr>
        <w:t xml:space="preserve">mia </w:t>
      </w:r>
      <w:r w:rsidR="00C95362" w:rsidRPr="006050B6">
        <w:rPr>
          <w:rFonts w:ascii="Bookman Old Style" w:eastAsia="Times New Roman" w:hAnsi="Bookman Old Style"/>
          <w:sz w:val="24"/>
          <w:szCs w:val="24"/>
        </w:rPr>
        <w:t xml:space="preserve">propria parte politica sono state ascoltate esattamente come soggetti notoriamente con </w:t>
      </w:r>
      <w:r w:rsidR="00EC4FA2" w:rsidRPr="006050B6">
        <w:rPr>
          <w:rFonts w:ascii="Bookman Old Style" w:eastAsia="Times New Roman" w:hAnsi="Bookman Old Style"/>
          <w:sz w:val="24"/>
          <w:szCs w:val="24"/>
        </w:rPr>
        <w:t xml:space="preserve">orientamenti </w:t>
      </w:r>
      <w:r w:rsidR="00C95362" w:rsidRPr="006050B6">
        <w:rPr>
          <w:rFonts w:ascii="Bookman Old Style" w:eastAsia="Times New Roman" w:hAnsi="Bookman Old Style"/>
          <w:sz w:val="24"/>
          <w:szCs w:val="24"/>
        </w:rPr>
        <w:t xml:space="preserve">politici diversi </w:t>
      </w:r>
      <w:r w:rsidR="00EC4FA2" w:rsidRPr="006050B6">
        <w:rPr>
          <w:rFonts w:ascii="Bookman Old Style" w:eastAsia="Times New Roman" w:hAnsi="Bookman Old Style"/>
          <w:sz w:val="24"/>
          <w:szCs w:val="24"/>
        </w:rPr>
        <w:t xml:space="preserve">o politicamente </w:t>
      </w:r>
      <w:r w:rsidR="00966E3E" w:rsidRPr="006050B6">
        <w:rPr>
          <w:rFonts w:ascii="Bookman Old Style" w:eastAsia="Times New Roman" w:hAnsi="Bookman Old Style"/>
          <w:sz w:val="24"/>
          <w:szCs w:val="24"/>
        </w:rPr>
        <w:t>non esposti</w:t>
      </w:r>
      <w:r w:rsidR="00C95362" w:rsidRPr="006050B6">
        <w:rPr>
          <w:rFonts w:ascii="Bookman Old Style" w:eastAsia="Times New Roman" w:hAnsi="Bookman Old Style"/>
          <w:sz w:val="24"/>
          <w:szCs w:val="24"/>
        </w:rPr>
        <w:t>. Lo stesso dicasi per aziende e persone fisiche che nel tempo hanno contribuito ai comitati elettorali di Toti come aziende e persone fisiche che mai lo hanno fatto.</w:t>
      </w:r>
      <w:r w:rsidR="007F4276" w:rsidRPr="006050B6">
        <w:rPr>
          <w:rFonts w:ascii="Bookman Old Style" w:eastAsia="Times New Roman" w:hAnsi="Bookman Old Style"/>
          <w:sz w:val="24"/>
          <w:szCs w:val="24"/>
        </w:rPr>
        <w:t xml:space="preserve"> Una rapida analisi della mia agenda</w:t>
      </w:r>
      <w:r w:rsidR="001D07D9" w:rsidRPr="006050B6">
        <w:rPr>
          <w:rFonts w:ascii="Bookman Old Style" w:eastAsia="Times New Roman" w:hAnsi="Bookman Old Style"/>
          <w:sz w:val="24"/>
          <w:szCs w:val="24"/>
        </w:rPr>
        <w:t xml:space="preserve"> quotidiana basterà a darne conferma</w:t>
      </w:r>
      <w:r w:rsidR="000D5123" w:rsidRPr="006050B6">
        <w:rPr>
          <w:rFonts w:ascii="Bookman Old Style" w:eastAsia="Times New Roman" w:hAnsi="Bookman Old Style"/>
          <w:sz w:val="24"/>
          <w:szCs w:val="24"/>
        </w:rPr>
        <w:t>.</w:t>
      </w:r>
      <w:r w:rsidR="00C95362" w:rsidRPr="006050B6">
        <w:rPr>
          <w:rFonts w:ascii="Bookman Old Style" w:eastAsia="Times New Roman" w:hAnsi="Bookman Old Style"/>
          <w:sz w:val="24"/>
          <w:szCs w:val="24"/>
        </w:rPr>
        <w:t xml:space="preserve"> </w:t>
      </w:r>
      <w:r w:rsidR="006B170A" w:rsidRPr="006050B6">
        <w:rPr>
          <w:rFonts w:ascii="Bookman Old Style" w:eastAsia="Times New Roman" w:hAnsi="Bookman Old Style"/>
          <w:sz w:val="24"/>
          <w:szCs w:val="24"/>
        </w:rPr>
        <w:t xml:space="preserve">La medesima attenzione era riposta senza </w:t>
      </w:r>
      <w:r w:rsidR="00243A1F" w:rsidRPr="006050B6">
        <w:rPr>
          <w:rFonts w:ascii="Bookman Old Style" w:eastAsia="Times New Roman" w:hAnsi="Bookman Old Style"/>
          <w:sz w:val="24"/>
          <w:szCs w:val="24"/>
        </w:rPr>
        <w:t>distinguere</w:t>
      </w:r>
      <w:r w:rsidR="00C95362" w:rsidRPr="006050B6">
        <w:rPr>
          <w:rFonts w:ascii="Bookman Old Style" w:eastAsia="Times New Roman" w:hAnsi="Bookman Old Style"/>
          <w:sz w:val="24"/>
          <w:szCs w:val="24"/>
        </w:rPr>
        <w:t xml:space="preserve"> per dimensioni e tipologie di impresa, cercando, ove possibile, come si evince anche dalle indagini, di comporre per quanto possibile anche le divergenze da imprese dello stesso settore evitando conflitti e contenziosi, specie di tipo legale, che normalmente rallentano ogni investimento.</w:t>
      </w:r>
    </w:p>
    <w:p w14:paraId="636733C7" w14:textId="77777777" w:rsidR="00861445" w:rsidRPr="006050B6" w:rsidRDefault="00873BFA"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N</w:t>
      </w:r>
      <w:r w:rsidR="000B0506" w:rsidRPr="006050B6">
        <w:rPr>
          <w:rFonts w:ascii="Bookman Old Style" w:eastAsia="Times New Roman" w:hAnsi="Bookman Old Style"/>
          <w:sz w:val="24"/>
          <w:szCs w:val="24"/>
        </w:rPr>
        <w:t xml:space="preserve">on ho mai travalicato le specifiche competenze degli enti e degli uffici preposti, mai ho ingerito nelle libere scelte e decisioni dei soggetti coinvolti mai ho fatto pressioni verso alcun soggetto, mai ho servito un interesse particolare in danno di quello collettivo. </w:t>
      </w:r>
    </w:p>
    <w:p w14:paraId="093A4651" w14:textId="77777777" w:rsidR="007E16D2" w:rsidRPr="006050B6" w:rsidRDefault="00861445"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Mai</w:t>
      </w:r>
      <w:r w:rsidR="00C95362" w:rsidRPr="006050B6">
        <w:rPr>
          <w:rFonts w:ascii="Bookman Old Style" w:eastAsia="Times New Roman" w:hAnsi="Bookman Old Style"/>
          <w:sz w:val="24"/>
          <w:szCs w:val="24"/>
        </w:rPr>
        <w:t xml:space="preserve"> tale attenzione si è estrinsecata nel superare o modificare il parere dei propri uffici o le istruttorie degli organismi terzi, vedi gli uffici di autorità portuale.</w:t>
      </w:r>
      <w:r w:rsidR="006576C8" w:rsidRPr="006050B6">
        <w:rPr>
          <w:rFonts w:ascii="Bookman Old Style" w:eastAsia="Times New Roman" w:hAnsi="Bookman Old Style"/>
          <w:sz w:val="24"/>
          <w:szCs w:val="24"/>
        </w:rPr>
        <w:t xml:space="preserve"> Il mio intervento</w:t>
      </w:r>
      <w:r w:rsidR="00C95362" w:rsidRPr="006050B6">
        <w:rPr>
          <w:rFonts w:ascii="Bookman Old Style" w:eastAsia="Times New Roman" w:hAnsi="Bookman Old Style"/>
          <w:sz w:val="24"/>
          <w:szCs w:val="24"/>
        </w:rPr>
        <w:t xml:space="preserve"> in sede politico/funzionale si è sempre limitato strettamente al percorso autorizzativo tracciato dagli uffici preposti in ogni campo, </w:t>
      </w:r>
      <w:r w:rsidR="006576C8" w:rsidRPr="006050B6">
        <w:rPr>
          <w:rFonts w:ascii="Bookman Old Style" w:eastAsia="Times New Roman" w:hAnsi="Bookman Old Style"/>
          <w:sz w:val="24"/>
          <w:szCs w:val="24"/>
        </w:rPr>
        <w:t>circoscrivendosi</w:t>
      </w:r>
      <w:r w:rsidR="00C95362" w:rsidRPr="006050B6">
        <w:rPr>
          <w:rFonts w:ascii="Bookman Old Style" w:eastAsia="Times New Roman" w:hAnsi="Bookman Old Style"/>
          <w:sz w:val="24"/>
          <w:szCs w:val="24"/>
        </w:rPr>
        <w:t xml:space="preserve"> a chiedere una attenzione coerente con le esigenze di rapidità del mercato, o di realizzazione delle opere sollecitate dagli altri organi amministrativi e di Governo (Porto, strutture Commissariali del sindaco Bucci) ovvero a sollecitare, all’interno dei percorsi amministrativi e legislativi, la solerzia e l’attenzione dei</w:t>
      </w:r>
      <w:r w:rsidR="00F41FD3" w:rsidRPr="006050B6">
        <w:rPr>
          <w:rFonts w:ascii="Bookman Old Style" w:eastAsia="Times New Roman" w:hAnsi="Bookman Old Style"/>
          <w:sz w:val="24"/>
          <w:szCs w:val="24"/>
        </w:rPr>
        <w:t xml:space="preserve"> Comuni Liguri</w:t>
      </w:r>
      <w:r w:rsidR="00C95362" w:rsidRPr="006050B6">
        <w:rPr>
          <w:rFonts w:ascii="Bookman Old Style" w:eastAsia="Times New Roman" w:hAnsi="Bookman Old Style"/>
          <w:sz w:val="24"/>
          <w:szCs w:val="24"/>
        </w:rPr>
        <w:t xml:space="preserve"> nel realizzare i piani strategici regionali</w:t>
      </w:r>
      <w:r w:rsidR="007E16D2" w:rsidRPr="006050B6">
        <w:rPr>
          <w:rFonts w:ascii="Bookman Old Style" w:eastAsia="Times New Roman" w:hAnsi="Bookman Old Style"/>
          <w:sz w:val="24"/>
          <w:szCs w:val="24"/>
        </w:rPr>
        <w:t>.</w:t>
      </w:r>
    </w:p>
    <w:p w14:paraId="1BA84FEB" w14:textId="0DD72CE1" w:rsidR="00C95362" w:rsidRPr="006050B6" w:rsidRDefault="007E16D2"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In tutti questi casi, ogni mio</w:t>
      </w:r>
      <w:r w:rsidR="00C95362" w:rsidRPr="006050B6">
        <w:rPr>
          <w:rFonts w:ascii="Bookman Old Style" w:eastAsia="Times New Roman" w:hAnsi="Bookman Old Style"/>
          <w:sz w:val="24"/>
          <w:szCs w:val="24"/>
        </w:rPr>
        <w:t xml:space="preserve"> intervento è </w:t>
      </w:r>
      <w:r w:rsidRPr="006050B6">
        <w:rPr>
          <w:rFonts w:ascii="Bookman Old Style" w:eastAsia="Times New Roman" w:hAnsi="Bookman Old Style"/>
          <w:sz w:val="24"/>
          <w:szCs w:val="24"/>
        </w:rPr>
        <w:t>stato</w:t>
      </w:r>
      <w:r w:rsidR="00F5113E" w:rsidRPr="006050B6">
        <w:rPr>
          <w:rFonts w:ascii="Bookman Old Style" w:eastAsia="Times New Roman" w:hAnsi="Bookman Old Style"/>
          <w:sz w:val="24"/>
          <w:szCs w:val="24"/>
        </w:rPr>
        <w:t xml:space="preserve"> es</w:t>
      </w:r>
      <w:r w:rsidR="00DD6745" w:rsidRPr="006050B6">
        <w:rPr>
          <w:rFonts w:ascii="Bookman Old Style" w:eastAsia="Times New Roman" w:hAnsi="Bookman Old Style"/>
          <w:sz w:val="24"/>
          <w:szCs w:val="24"/>
        </w:rPr>
        <w:t>c</w:t>
      </w:r>
      <w:r w:rsidR="00F5113E" w:rsidRPr="006050B6">
        <w:rPr>
          <w:rFonts w:ascii="Bookman Old Style" w:eastAsia="Times New Roman" w:hAnsi="Bookman Old Style"/>
          <w:sz w:val="24"/>
          <w:szCs w:val="24"/>
        </w:rPr>
        <w:t>lusivamen</w:t>
      </w:r>
      <w:r w:rsidR="00DD6745" w:rsidRPr="006050B6">
        <w:rPr>
          <w:rFonts w:ascii="Bookman Old Style" w:eastAsia="Times New Roman" w:hAnsi="Bookman Old Style"/>
          <w:sz w:val="24"/>
          <w:szCs w:val="24"/>
        </w:rPr>
        <w:t>te</w:t>
      </w:r>
      <w:r w:rsidRPr="006050B6">
        <w:rPr>
          <w:rFonts w:ascii="Bookman Old Style" w:eastAsia="Times New Roman" w:hAnsi="Bookman Old Style"/>
          <w:sz w:val="24"/>
          <w:szCs w:val="24"/>
        </w:rPr>
        <w:t xml:space="preserve"> </w:t>
      </w:r>
      <w:r w:rsidR="00C95362" w:rsidRPr="006050B6">
        <w:rPr>
          <w:rFonts w:ascii="Bookman Old Style" w:eastAsia="Times New Roman" w:hAnsi="Bookman Old Style"/>
          <w:sz w:val="24"/>
          <w:szCs w:val="24"/>
        </w:rPr>
        <w:t>teso a realizzare un primario interesse pubblico tanto da essere contenuto in provvedimenti di Legge o nei piani strategici della Regione</w:t>
      </w:r>
      <w:r w:rsidR="00BB58AC" w:rsidRPr="006050B6">
        <w:rPr>
          <w:rFonts w:ascii="Bookman Old Style" w:eastAsia="Times New Roman" w:hAnsi="Bookman Old Style"/>
          <w:sz w:val="24"/>
          <w:szCs w:val="24"/>
        </w:rPr>
        <w:t xml:space="preserve">, nonché rivendicato come realizzazione del programma elettorale </w:t>
      </w:r>
      <w:r w:rsidR="008C013E" w:rsidRPr="006050B6">
        <w:rPr>
          <w:rFonts w:ascii="Bookman Old Style" w:eastAsia="Times New Roman" w:hAnsi="Bookman Old Style"/>
          <w:sz w:val="24"/>
          <w:szCs w:val="24"/>
        </w:rPr>
        <w:t>premiato dai cittadini nelle urne</w:t>
      </w:r>
      <w:r w:rsidR="00C95362" w:rsidRPr="006050B6">
        <w:rPr>
          <w:rFonts w:ascii="Bookman Old Style" w:eastAsia="Times New Roman" w:hAnsi="Bookman Old Style"/>
          <w:sz w:val="24"/>
          <w:szCs w:val="24"/>
        </w:rPr>
        <w:t> </w:t>
      </w:r>
    </w:p>
    <w:p w14:paraId="230EB095" w14:textId="7A3936AD" w:rsidR="00BA24D0" w:rsidRPr="006050B6" w:rsidRDefault="00DE25C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Come visto, l</w:t>
      </w:r>
      <w:r w:rsidR="00BA24D0" w:rsidRPr="006050B6">
        <w:rPr>
          <w:rFonts w:ascii="Bookman Old Style" w:eastAsia="Times New Roman" w:hAnsi="Bookman Old Style"/>
          <w:sz w:val="24"/>
          <w:szCs w:val="24"/>
        </w:rPr>
        <w:t xml:space="preserve">a mia azione si è sempre limitata, quando la stessa fosse possibile e comunque nel rispetto della legge, a sollecitare analisi e risposte dai soggetti </w:t>
      </w:r>
      <w:r w:rsidR="00BA24D0" w:rsidRPr="006050B6">
        <w:rPr>
          <w:rFonts w:ascii="Bookman Old Style" w:eastAsia="Times New Roman" w:hAnsi="Bookman Old Style"/>
          <w:sz w:val="24"/>
          <w:szCs w:val="24"/>
        </w:rPr>
        <w:lastRenderedPageBreak/>
        <w:t xml:space="preserve">coinvolti </w:t>
      </w:r>
      <w:r w:rsidR="00566A2B" w:rsidRPr="006050B6">
        <w:rPr>
          <w:rFonts w:ascii="Bookman Old Style" w:eastAsia="Times New Roman" w:hAnsi="Bookman Old Style"/>
          <w:sz w:val="24"/>
          <w:szCs w:val="24"/>
        </w:rPr>
        <w:t>nell</w:t>
      </w:r>
      <w:r w:rsidR="00495905" w:rsidRPr="006050B6">
        <w:rPr>
          <w:rFonts w:ascii="Bookman Old Style" w:eastAsia="Times New Roman" w:hAnsi="Bookman Old Style"/>
          <w:sz w:val="24"/>
          <w:szCs w:val="24"/>
        </w:rPr>
        <w:t>’</w:t>
      </w:r>
      <w:r w:rsidR="005178A3" w:rsidRPr="006050B6">
        <w:rPr>
          <w:rFonts w:ascii="Bookman Old Style" w:eastAsia="Times New Roman" w:hAnsi="Bookman Old Style"/>
          <w:sz w:val="24"/>
          <w:szCs w:val="24"/>
        </w:rPr>
        <w:t>ambito e all’interno dei confini già tracciati dai percorsi amministrativi e autorizzativi in essere</w:t>
      </w:r>
      <w:r w:rsidR="00C47414" w:rsidRPr="006050B6">
        <w:rPr>
          <w:rFonts w:ascii="Bookman Old Style" w:eastAsia="Times New Roman" w:hAnsi="Bookman Old Style"/>
          <w:sz w:val="24"/>
          <w:szCs w:val="24"/>
        </w:rPr>
        <w:t xml:space="preserve">, </w:t>
      </w:r>
      <w:r w:rsidR="00E64F83" w:rsidRPr="006050B6">
        <w:rPr>
          <w:rFonts w:ascii="Bookman Old Style" w:eastAsia="Times New Roman" w:hAnsi="Bookman Old Style"/>
          <w:sz w:val="24"/>
          <w:szCs w:val="24"/>
        </w:rPr>
        <w:t>vagliati e istruiti dai compenti uffici</w:t>
      </w:r>
      <w:r w:rsidR="00BA24D0" w:rsidRPr="006050B6">
        <w:rPr>
          <w:rFonts w:ascii="Bookman Old Style" w:eastAsia="Times New Roman" w:hAnsi="Bookman Old Style"/>
          <w:sz w:val="24"/>
          <w:szCs w:val="24"/>
        </w:rPr>
        <w:t>.</w:t>
      </w:r>
    </w:p>
    <w:p w14:paraId="0598FF2D" w14:textId="77777777" w:rsidR="00BA24D0" w:rsidRPr="006050B6" w:rsidRDefault="00BA24D0"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Queste sollecitazioni sono vitali per avere un’amministrazione efficiente che possa dare risposte in tempi ragionevolmente brevi ad istanze legittime. </w:t>
      </w:r>
    </w:p>
    <w:p w14:paraId="598219EB" w14:textId="77777777" w:rsidR="00BA24D0" w:rsidRPr="006050B6" w:rsidRDefault="00BA24D0"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Avere un’amministrazione efficiente è un requisito fondamentale per essere competitivi rispetto alle altre regioni ed attrattivi per le imprese che già investono o che intendono investire</w:t>
      </w:r>
      <w:r w:rsidR="00873BFA" w:rsidRPr="006050B6">
        <w:rPr>
          <w:rFonts w:ascii="Bookman Old Style" w:eastAsia="Times New Roman" w:hAnsi="Bookman Old Style"/>
          <w:sz w:val="24"/>
          <w:szCs w:val="24"/>
        </w:rPr>
        <w:t xml:space="preserve"> e portare di conseguenza</w:t>
      </w:r>
      <w:r w:rsidRPr="006050B6">
        <w:rPr>
          <w:rFonts w:ascii="Bookman Old Style" w:eastAsia="Times New Roman" w:hAnsi="Bookman Old Style"/>
          <w:sz w:val="24"/>
          <w:szCs w:val="24"/>
        </w:rPr>
        <w:t xml:space="preserve"> ricchezza e sviluppo al territorio.</w:t>
      </w:r>
    </w:p>
    <w:p w14:paraId="6F292B87" w14:textId="77777777" w:rsidR="00717FEB" w:rsidRPr="006050B6" w:rsidRDefault="00717FEB" w:rsidP="00940917">
      <w:pPr>
        <w:jc w:val="both"/>
        <w:rPr>
          <w:rFonts w:ascii="Bookman Old Style" w:hAnsi="Bookman Old Style"/>
          <w:sz w:val="24"/>
          <w:szCs w:val="24"/>
        </w:rPr>
      </w:pPr>
    </w:p>
    <w:p w14:paraId="1977CE1C" w14:textId="77777777" w:rsidR="00ED6C7D" w:rsidRPr="006050B6" w:rsidRDefault="00EB0D9C" w:rsidP="00940917">
      <w:pPr>
        <w:jc w:val="both"/>
        <w:rPr>
          <w:rFonts w:ascii="Bookman Old Style" w:hAnsi="Bookman Old Style"/>
          <w:sz w:val="24"/>
          <w:szCs w:val="24"/>
          <w:u w:val="single"/>
        </w:rPr>
      </w:pPr>
      <w:r w:rsidRPr="006050B6">
        <w:rPr>
          <w:rFonts w:ascii="Bookman Old Style" w:hAnsi="Bookman Old Style"/>
          <w:sz w:val="24"/>
          <w:szCs w:val="24"/>
          <w:u w:val="single"/>
        </w:rPr>
        <w:t>TRASPARENZA</w:t>
      </w:r>
      <w:r w:rsidR="00E556CD" w:rsidRPr="006050B6">
        <w:rPr>
          <w:rFonts w:ascii="Bookman Old Style" w:hAnsi="Bookman Old Style"/>
          <w:sz w:val="24"/>
          <w:szCs w:val="24"/>
          <w:u w:val="single"/>
        </w:rPr>
        <w:t xml:space="preserve"> E INDIPENDENZA</w:t>
      </w:r>
      <w:r w:rsidRPr="006050B6">
        <w:rPr>
          <w:rFonts w:ascii="Bookman Old Style" w:hAnsi="Bookman Old Style"/>
          <w:sz w:val="24"/>
          <w:szCs w:val="24"/>
          <w:u w:val="single"/>
        </w:rPr>
        <w:t xml:space="preserve"> DELLA MIA AZIONE</w:t>
      </w:r>
    </w:p>
    <w:p w14:paraId="242AC996" w14:textId="77777777" w:rsidR="00EB0D9C" w:rsidRPr="006050B6" w:rsidRDefault="002F56AA" w:rsidP="00940917">
      <w:pPr>
        <w:jc w:val="both"/>
        <w:rPr>
          <w:rFonts w:ascii="Bookman Old Style" w:hAnsi="Bookman Old Style"/>
          <w:sz w:val="24"/>
          <w:szCs w:val="24"/>
        </w:rPr>
      </w:pPr>
      <w:r w:rsidRPr="006050B6">
        <w:rPr>
          <w:rFonts w:ascii="Bookman Old Style" w:hAnsi="Bookman Old Style"/>
          <w:sz w:val="24"/>
          <w:szCs w:val="24"/>
        </w:rPr>
        <w:t xml:space="preserve">La mia azione politica </w:t>
      </w:r>
      <w:r w:rsidR="00BC67D2" w:rsidRPr="006050B6">
        <w:rPr>
          <w:rFonts w:ascii="Bookman Old Style" w:hAnsi="Bookman Old Style"/>
          <w:sz w:val="24"/>
          <w:szCs w:val="24"/>
        </w:rPr>
        <w:t>è sempre stata tesa al</w:t>
      </w:r>
      <w:r w:rsidR="002E3A58" w:rsidRPr="006050B6">
        <w:rPr>
          <w:rFonts w:ascii="Bookman Old Style" w:hAnsi="Bookman Old Style"/>
          <w:sz w:val="24"/>
          <w:szCs w:val="24"/>
        </w:rPr>
        <w:t xml:space="preserve">la tutela </w:t>
      </w:r>
      <w:r w:rsidR="005A168C" w:rsidRPr="006050B6">
        <w:rPr>
          <w:rFonts w:ascii="Bookman Old Style" w:hAnsi="Bookman Old Style"/>
          <w:sz w:val="24"/>
          <w:szCs w:val="24"/>
        </w:rPr>
        <w:t xml:space="preserve">della dignità e del lustro della Regione e delle sue istituzioni. </w:t>
      </w:r>
    </w:p>
    <w:p w14:paraId="188448ED" w14:textId="77777777" w:rsidR="00B374C8" w:rsidRPr="006050B6" w:rsidRDefault="005A168C" w:rsidP="00940917">
      <w:pPr>
        <w:jc w:val="both"/>
        <w:rPr>
          <w:rFonts w:ascii="Bookman Old Style" w:hAnsi="Bookman Old Style"/>
          <w:sz w:val="24"/>
          <w:szCs w:val="24"/>
        </w:rPr>
      </w:pPr>
      <w:r w:rsidRPr="006050B6">
        <w:rPr>
          <w:rFonts w:ascii="Bookman Old Style" w:hAnsi="Bookman Old Style"/>
          <w:sz w:val="24"/>
          <w:szCs w:val="24"/>
        </w:rPr>
        <w:t>Ciò passa</w:t>
      </w:r>
      <w:r w:rsidR="002E3A58" w:rsidRPr="006050B6">
        <w:rPr>
          <w:rFonts w:ascii="Bookman Old Style" w:hAnsi="Bookman Old Style"/>
          <w:sz w:val="24"/>
          <w:szCs w:val="24"/>
        </w:rPr>
        <w:t xml:space="preserve"> </w:t>
      </w:r>
      <w:r w:rsidRPr="006050B6">
        <w:rPr>
          <w:rFonts w:ascii="Bookman Old Style" w:hAnsi="Bookman Old Style"/>
          <w:sz w:val="24"/>
          <w:szCs w:val="24"/>
        </w:rPr>
        <w:t xml:space="preserve">attraverso </w:t>
      </w:r>
      <w:r w:rsidR="002E3A58" w:rsidRPr="006050B6">
        <w:rPr>
          <w:rFonts w:ascii="Bookman Old Style" w:hAnsi="Bookman Old Style"/>
          <w:sz w:val="24"/>
          <w:szCs w:val="24"/>
        </w:rPr>
        <w:t xml:space="preserve">una gestione trasparente della cosa pubblica e </w:t>
      </w:r>
      <w:r w:rsidR="00EC1BB6" w:rsidRPr="006050B6">
        <w:rPr>
          <w:rFonts w:ascii="Bookman Old Style" w:hAnsi="Bookman Old Style"/>
          <w:sz w:val="24"/>
          <w:szCs w:val="24"/>
        </w:rPr>
        <w:t>de</w:t>
      </w:r>
      <w:r w:rsidR="00B374C8" w:rsidRPr="006050B6">
        <w:rPr>
          <w:rFonts w:ascii="Bookman Old Style" w:hAnsi="Bookman Old Style"/>
          <w:sz w:val="24"/>
          <w:szCs w:val="24"/>
        </w:rPr>
        <w:t>lla politica.</w:t>
      </w:r>
    </w:p>
    <w:p w14:paraId="25EE5FE0" w14:textId="4BF11B66" w:rsidR="00473C14" w:rsidRPr="006050B6" w:rsidRDefault="00EC1BB6"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Così come</w:t>
      </w:r>
      <w:r w:rsidR="00ED6C7D" w:rsidRPr="006050B6">
        <w:rPr>
          <w:rFonts w:ascii="Bookman Old Style" w:eastAsia="Times New Roman" w:hAnsi="Bookman Old Style"/>
          <w:sz w:val="24"/>
          <w:szCs w:val="24"/>
        </w:rPr>
        <w:t xml:space="preserve"> ogni intervento a favore d</w:t>
      </w:r>
      <w:r w:rsidR="00FA5CC9" w:rsidRPr="006050B6">
        <w:rPr>
          <w:rFonts w:ascii="Bookman Old Style" w:eastAsia="Times New Roman" w:hAnsi="Bookman Old Style"/>
          <w:sz w:val="24"/>
          <w:szCs w:val="24"/>
        </w:rPr>
        <w:t>elle</w:t>
      </w:r>
      <w:r w:rsidR="00ED6C7D" w:rsidRPr="006050B6">
        <w:rPr>
          <w:rFonts w:ascii="Bookman Old Style" w:eastAsia="Times New Roman" w:hAnsi="Bookman Old Style"/>
          <w:sz w:val="24"/>
          <w:szCs w:val="24"/>
        </w:rPr>
        <w:t xml:space="preserve"> iniziative economiche </w:t>
      </w:r>
      <w:r w:rsidRPr="006050B6">
        <w:rPr>
          <w:rFonts w:ascii="Bookman Old Style" w:eastAsia="Times New Roman" w:hAnsi="Bookman Old Style"/>
          <w:sz w:val="24"/>
          <w:szCs w:val="24"/>
        </w:rPr>
        <w:t>è</w:t>
      </w:r>
      <w:r w:rsidR="00ED6C7D" w:rsidRPr="006050B6">
        <w:rPr>
          <w:rFonts w:ascii="Bookman Old Style" w:eastAsia="Times New Roman" w:hAnsi="Bookman Old Style"/>
          <w:sz w:val="24"/>
          <w:szCs w:val="24"/>
        </w:rPr>
        <w:t xml:space="preserve"> stato pubblico, spesso attraverso specifiche comunicazioni (</w:t>
      </w:r>
      <w:r w:rsidR="00D27043" w:rsidRPr="006050B6">
        <w:rPr>
          <w:rFonts w:ascii="Bookman Old Style" w:eastAsia="Times New Roman" w:hAnsi="Bookman Old Style"/>
          <w:sz w:val="24"/>
          <w:szCs w:val="24"/>
        </w:rPr>
        <w:t>si vedano</w:t>
      </w:r>
      <w:r w:rsidR="00ED6C7D" w:rsidRPr="006050B6">
        <w:rPr>
          <w:rFonts w:ascii="Bookman Old Style" w:eastAsia="Times New Roman" w:hAnsi="Bookman Old Style"/>
          <w:sz w:val="24"/>
          <w:szCs w:val="24"/>
        </w:rPr>
        <w:t xml:space="preserve"> le innumerevoli esternazioni sugli equilibri portuali da raggiungere per interesse pubblico), anche ogni </w:t>
      </w:r>
      <w:r w:rsidR="00CB7EEA" w:rsidRPr="006050B6">
        <w:rPr>
          <w:rFonts w:ascii="Bookman Old Style" w:eastAsia="Times New Roman" w:hAnsi="Bookman Old Style"/>
          <w:sz w:val="24"/>
          <w:szCs w:val="24"/>
        </w:rPr>
        <w:t>d</w:t>
      </w:r>
      <w:r w:rsidR="00ED6C7D" w:rsidRPr="006050B6">
        <w:rPr>
          <w:rFonts w:ascii="Bookman Old Style" w:eastAsia="Times New Roman" w:hAnsi="Bookman Old Style"/>
          <w:sz w:val="24"/>
          <w:szCs w:val="24"/>
        </w:rPr>
        <w:t xml:space="preserve">azione di denaro </w:t>
      </w:r>
      <w:r w:rsidR="00DD276D" w:rsidRPr="006050B6">
        <w:rPr>
          <w:rFonts w:ascii="Bookman Old Style" w:eastAsia="Times New Roman" w:hAnsi="Bookman Old Style"/>
          <w:sz w:val="24"/>
          <w:szCs w:val="24"/>
        </w:rPr>
        <w:t>è</w:t>
      </w:r>
      <w:r w:rsidR="00ED6C7D" w:rsidRPr="006050B6">
        <w:rPr>
          <w:rFonts w:ascii="Bookman Old Style" w:eastAsia="Times New Roman" w:hAnsi="Bookman Old Style"/>
          <w:sz w:val="24"/>
          <w:szCs w:val="24"/>
        </w:rPr>
        <w:t xml:space="preserve"> avventa nella massima trasparenza. </w:t>
      </w:r>
    </w:p>
    <w:p w14:paraId="44E0DB8F" w14:textId="77777777" w:rsidR="003F0949" w:rsidRPr="006050B6" w:rsidRDefault="00473C14"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Ciò è riconosciuto dagli stessi atti </w:t>
      </w:r>
      <w:r w:rsidR="003F0949" w:rsidRPr="006050B6">
        <w:rPr>
          <w:rFonts w:ascii="Bookman Old Style" w:eastAsia="Times New Roman" w:hAnsi="Bookman Old Style"/>
          <w:sz w:val="24"/>
          <w:szCs w:val="24"/>
        </w:rPr>
        <w:t>di a</w:t>
      </w:r>
      <w:r w:rsidR="00ED6C7D" w:rsidRPr="006050B6">
        <w:rPr>
          <w:rFonts w:ascii="Bookman Old Style" w:eastAsia="Times New Roman" w:hAnsi="Bookman Old Style"/>
          <w:sz w:val="24"/>
          <w:szCs w:val="24"/>
        </w:rPr>
        <w:t xml:space="preserve">ccusa </w:t>
      </w:r>
      <w:r w:rsidR="003F0949" w:rsidRPr="006050B6">
        <w:rPr>
          <w:rFonts w:ascii="Bookman Old Style" w:eastAsia="Times New Roman" w:hAnsi="Bookman Old Style"/>
          <w:sz w:val="24"/>
          <w:szCs w:val="24"/>
        </w:rPr>
        <w:t>ove si</w:t>
      </w:r>
      <w:r w:rsidR="00ED6C7D" w:rsidRPr="006050B6">
        <w:rPr>
          <w:rFonts w:ascii="Bookman Old Style" w:eastAsia="Times New Roman" w:hAnsi="Bookman Old Style"/>
          <w:sz w:val="24"/>
          <w:szCs w:val="24"/>
        </w:rPr>
        <w:t xml:space="preserve"> fa riferimento a bonifici effettuali a</w:t>
      </w:r>
      <w:r w:rsidR="003F0949" w:rsidRPr="006050B6">
        <w:rPr>
          <w:rFonts w:ascii="Bookman Old Style" w:eastAsia="Times New Roman" w:hAnsi="Bookman Old Style"/>
          <w:sz w:val="24"/>
          <w:szCs w:val="24"/>
        </w:rPr>
        <w:t>i</w:t>
      </w:r>
      <w:r w:rsidR="00ED6C7D" w:rsidRPr="006050B6">
        <w:rPr>
          <w:rFonts w:ascii="Bookman Old Style" w:eastAsia="Times New Roman" w:hAnsi="Bookman Old Style"/>
          <w:sz w:val="24"/>
          <w:szCs w:val="24"/>
        </w:rPr>
        <w:t xml:space="preserve"> Comitati politici, gestiti nei principi legali della massima trasparenza, con obiettivi e organismi statutari e bilanci pubblicati a norma di legge. </w:t>
      </w:r>
    </w:p>
    <w:p w14:paraId="0153C5DC" w14:textId="13C9E556" w:rsidR="009C1E1C" w:rsidRPr="006050B6" w:rsidRDefault="00B144E9"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Ogni dazione di denaro è stata accreditata con metodi tracciabili e rendicontata.</w:t>
      </w:r>
      <w:r w:rsidR="002426E8" w:rsidRPr="006050B6">
        <w:rPr>
          <w:rFonts w:ascii="Bookman Old Style" w:eastAsia="Times New Roman" w:hAnsi="Bookman Old Style"/>
          <w:sz w:val="24"/>
          <w:szCs w:val="24"/>
        </w:rPr>
        <w:t xml:space="preserve"> Del pari tutte le spese sostenute</w:t>
      </w:r>
      <w:r w:rsidR="004E2A5E" w:rsidRPr="006050B6">
        <w:rPr>
          <w:rFonts w:ascii="Bookman Old Style" w:eastAsia="Times New Roman" w:hAnsi="Bookman Old Style"/>
          <w:sz w:val="24"/>
          <w:szCs w:val="24"/>
        </w:rPr>
        <w:t xml:space="preserve"> (sia a sostegno della mia attività politica come leader della Lista Toti presente in </w:t>
      </w:r>
      <w:r w:rsidR="003C5B5D" w:rsidRPr="006050B6">
        <w:rPr>
          <w:rFonts w:ascii="Bookman Old Style" w:eastAsia="Times New Roman" w:hAnsi="Bookman Old Style"/>
          <w:sz w:val="24"/>
          <w:szCs w:val="24"/>
        </w:rPr>
        <w:t>C</w:t>
      </w:r>
      <w:r w:rsidR="004E2A5E" w:rsidRPr="006050B6">
        <w:rPr>
          <w:rFonts w:ascii="Bookman Old Style" w:eastAsia="Times New Roman" w:hAnsi="Bookman Old Style"/>
          <w:sz w:val="24"/>
          <w:szCs w:val="24"/>
        </w:rPr>
        <w:t xml:space="preserve">onsiglio </w:t>
      </w:r>
      <w:r w:rsidR="003C5B5D" w:rsidRPr="006050B6">
        <w:rPr>
          <w:rFonts w:ascii="Bookman Old Style" w:eastAsia="Times New Roman" w:hAnsi="Bookman Old Style"/>
          <w:sz w:val="24"/>
          <w:szCs w:val="24"/>
        </w:rPr>
        <w:t>R</w:t>
      </w:r>
      <w:r w:rsidR="004E2A5E" w:rsidRPr="006050B6">
        <w:rPr>
          <w:rFonts w:ascii="Bookman Old Style" w:eastAsia="Times New Roman" w:hAnsi="Bookman Old Style"/>
          <w:sz w:val="24"/>
          <w:szCs w:val="24"/>
        </w:rPr>
        <w:t>egionale e in molte amministrazioni municipali</w:t>
      </w:r>
      <w:r w:rsidR="009C1E1C" w:rsidRPr="006050B6">
        <w:rPr>
          <w:rFonts w:ascii="Bookman Old Style" w:eastAsia="Times New Roman" w:hAnsi="Bookman Old Style"/>
          <w:sz w:val="24"/>
          <w:szCs w:val="24"/>
        </w:rPr>
        <w:t>,</w:t>
      </w:r>
      <w:r w:rsidR="004E2A5E" w:rsidRPr="006050B6">
        <w:rPr>
          <w:rFonts w:ascii="Bookman Old Style" w:eastAsia="Times New Roman" w:hAnsi="Bookman Old Style"/>
          <w:sz w:val="24"/>
          <w:szCs w:val="24"/>
        </w:rPr>
        <w:t xml:space="preserve"> sia per sostenere Sindaci, Liste e candidati collegati e coerenti alla linea politica della Lista Toti, sia per quanto riguarda le iniziative della Coalizione di Governo</w:t>
      </w:r>
      <w:r w:rsidR="009C1E1C" w:rsidRPr="006050B6">
        <w:rPr>
          <w:rFonts w:ascii="Bookman Old Style" w:eastAsia="Times New Roman" w:hAnsi="Bookman Old Style"/>
          <w:sz w:val="24"/>
          <w:szCs w:val="24"/>
        </w:rPr>
        <w:t>)</w:t>
      </w:r>
      <w:r w:rsidR="004E2A5E" w:rsidRPr="006050B6">
        <w:rPr>
          <w:rFonts w:ascii="Bookman Old Style" w:eastAsia="Times New Roman" w:hAnsi="Bookman Old Style"/>
          <w:sz w:val="24"/>
          <w:szCs w:val="24"/>
        </w:rPr>
        <w:t xml:space="preserve"> sono stati rendicontati e pubblicizzati in termini di legge e anche oltre.</w:t>
      </w:r>
      <w:r w:rsidRPr="006050B6">
        <w:rPr>
          <w:rFonts w:ascii="Bookman Old Style" w:eastAsia="Times New Roman" w:hAnsi="Bookman Old Style"/>
          <w:sz w:val="24"/>
          <w:szCs w:val="24"/>
        </w:rPr>
        <w:t xml:space="preserve"> I bilanci e i rendiconti sono stati (e sono ancora) pubblicati sui siti internet delle organizzazioni politiche a mio sostegno. </w:t>
      </w:r>
    </w:p>
    <w:p w14:paraId="05DA3249" w14:textId="77BDF0F8" w:rsidR="00ED6C7D" w:rsidRPr="006050B6" w:rsidRDefault="009C1E1C"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Ogni </w:t>
      </w:r>
      <w:r w:rsidR="00CF1F94" w:rsidRPr="006050B6">
        <w:rPr>
          <w:rFonts w:ascii="Bookman Old Style" w:eastAsia="Times New Roman" w:hAnsi="Bookman Old Style"/>
          <w:sz w:val="24"/>
          <w:szCs w:val="24"/>
        </w:rPr>
        <w:t>euro</w:t>
      </w:r>
      <w:r w:rsidRPr="006050B6">
        <w:rPr>
          <w:rFonts w:ascii="Bookman Old Style" w:eastAsia="Times New Roman" w:hAnsi="Bookman Old Style"/>
          <w:sz w:val="24"/>
          <w:szCs w:val="24"/>
        </w:rPr>
        <w:t xml:space="preserve"> incassato ha avuto una destinazione</w:t>
      </w:r>
      <w:r w:rsidR="00BC3B40" w:rsidRPr="006050B6">
        <w:rPr>
          <w:rFonts w:ascii="Bookman Old Style" w:eastAsia="Times New Roman" w:hAnsi="Bookman Old Style"/>
          <w:sz w:val="24"/>
          <w:szCs w:val="24"/>
        </w:rPr>
        <w:t xml:space="preserve"> politica: n</w:t>
      </w:r>
      <w:r w:rsidR="00ED6C7D" w:rsidRPr="006050B6">
        <w:rPr>
          <w:rFonts w:ascii="Bookman Old Style" w:eastAsia="Times New Roman" w:hAnsi="Bookman Old Style"/>
          <w:sz w:val="24"/>
          <w:szCs w:val="24"/>
        </w:rPr>
        <w:t xml:space="preserve">essun contributo ha prodotto </w:t>
      </w:r>
      <w:r w:rsidR="00BC3B40" w:rsidRPr="006050B6">
        <w:rPr>
          <w:rFonts w:ascii="Bookman Old Style" w:eastAsia="Times New Roman" w:hAnsi="Bookman Old Style"/>
          <w:sz w:val="24"/>
          <w:szCs w:val="24"/>
        </w:rPr>
        <w:t>arricchimento</w:t>
      </w:r>
      <w:r w:rsidR="00ED6C7D" w:rsidRPr="006050B6">
        <w:rPr>
          <w:rFonts w:ascii="Bookman Old Style" w:eastAsia="Times New Roman" w:hAnsi="Bookman Old Style"/>
          <w:sz w:val="24"/>
          <w:szCs w:val="24"/>
        </w:rPr>
        <w:t xml:space="preserve"> o utilità personale </w:t>
      </w:r>
      <w:r w:rsidR="00BC3B40" w:rsidRPr="006050B6">
        <w:rPr>
          <w:rFonts w:ascii="Bookman Old Style" w:eastAsia="Times New Roman" w:hAnsi="Bookman Old Style"/>
          <w:sz w:val="24"/>
          <w:szCs w:val="24"/>
        </w:rPr>
        <w:t>a me, agli altri appartenenti al mio partito</w:t>
      </w:r>
      <w:r w:rsidR="00ED6C7D" w:rsidRPr="006050B6">
        <w:rPr>
          <w:rFonts w:ascii="Bookman Old Style" w:eastAsia="Times New Roman" w:hAnsi="Bookman Old Style"/>
          <w:sz w:val="24"/>
          <w:szCs w:val="24"/>
        </w:rPr>
        <w:t xml:space="preserve"> o a terzi privati. </w:t>
      </w:r>
      <w:r w:rsidR="00BF3DA3" w:rsidRPr="006050B6">
        <w:rPr>
          <w:rFonts w:ascii="Bookman Old Style" w:eastAsia="Times New Roman" w:hAnsi="Bookman Old Style"/>
          <w:sz w:val="24"/>
          <w:szCs w:val="24"/>
        </w:rPr>
        <w:t>E proprio per fugare ogni minimo possi</w:t>
      </w:r>
      <w:r w:rsidR="00436882" w:rsidRPr="006050B6">
        <w:rPr>
          <w:rFonts w:ascii="Bookman Old Style" w:eastAsia="Times New Roman" w:hAnsi="Bookman Old Style"/>
          <w:sz w:val="24"/>
          <w:szCs w:val="24"/>
        </w:rPr>
        <w:t>bile sospetto</w:t>
      </w:r>
      <w:r w:rsidR="00374BD8" w:rsidRPr="006050B6">
        <w:rPr>
          <w:rFonts w:ascii="Bookman Old Style" w:eastAsia="Times New Roman" w:hAnsi="Bookman Old Style"/>
          <w:sz w:val="24"/>
          <w:szCs w:val="24"/>
        </w:rPr>
        <w:t xml:space="preserve"> e garantire massima trasparenza e possibilità di controllo, </w:t>
      </w:r>
      <w:r w:rsidR="00436882" w:rsidRPr="006050B6">
        <w:rPr>
          <w:rFonts w:ascii="Bookman Old Style" w:eastAsia="Times New Roman" w:hAnsi="Bookman Old Style"/>
          <w:sz w:val="24"/>
          <w:szCs w:val="24"/>
        </w:rPr>
        <w:t xml:space="preserve">particolare attenzione è stata posta nel separare ogni aspetto economico della mia vita privata </w:t>
      </w:r>
      <w:r w:rsidR="00EC6A09" w:rsidRPr="006050B6">
        <w:rPr>
          <w:rFonts w:ascii="Bookman Old Style" w:eastAsia="Times New Roman" w:hAnsi="Bookman Old Style"/>
          <w:sz w:val="24"/>
          <w:szCs w:val="24"/>
        </w:rPr>
        <w:t>da qualsiasi attività economica legata</w:t>
      </w:r>
      <w:r w:rsidR="00C93FAE" w:rsidRPr="006050B6">
        <w:rPr>
          <w:rFonts w:ascii="Bookman Old Style" w:eastAsia="Times New Roman" w:hAnsi="Bookman Old Style"/>
          <w:sz w:val="24"/>
          <w:szCs w:val="24"/>
        </w:rPr>
        <w:t xml:space="preserve"> alla</w:t>
      </w:r>
      <w:r w:rsidR="00A409A7" w:rsidRPr="006050B6">
        <w:rPr>
          <w:rFonts w:ascii="Bookman Old Style" w:eastAsia="Times New Roman" w:hAnsi="Bookman Old Style"/>
          <w:sz w:val="24"/>
          <w:szCs w:val="24"/>
        </w:rPr>
        <w:t xml:space="preserve"> politica, tanto da separare </w:t>
      </w:r>
      <w:r w:rsidR="00FE6E8E" w:rsidRPr="006050B6">
        <w:rPr>
          <w:rFonts w:ascii="Bookman Old Style" w:eastAsia="Times New Roman" w:hAnsi="Bookman Old Style"/>
          <w:sz w:val="24"/>
          <w:szCs w:val="24"/>
        </w:rPr>
        <w:t xml:space="preserve">anche i conti correnti personali </w:t>
      </w:r>
      <w:r w:rsidR="00046D59" w:rsidRPr="006050B6">
        <w:rPr>
          <w:rFonts w:ascii="Bookman Old Style" w:eastAsia="Times New Roman" w:hAnsi="Bookman Old Style"/>
          <w:sz w:val="24"/>
          <w:szCs w:val="24"/>
        </w:rPr>
        <w:t>ed utilizzare per l</w:t>
      </w:r>
      <w:r w:rsidR="002C5E97" w:rsidRPr="006050B6">
        <w:rPr>
          <w:rFonts w:ascii="Bookman Old Style" w:eastAsia="Times New Roman" w:hAnsi="Bookman Old Style"/>
          <w:sz w:val="24"/>
          <w:szCs w:val="24"/>
        </w:rPr>
        <w:t>’</w:t>
      </w:r>
      <w:r w:rsidR="00046D59" w:rsidRPr="006050B6">
        <w:rPr>
          <w:rFonts w:ascii="Bookman Old Style" w:eastAsia="Times New Roman" w:hAnsi="Bookman Old Style"/>
          <w:sz w:val="24"/>
          <w:szCs w:val="24"/>
        </w:rPr>
        <w:t>attività poli</w:t>
      </w:r>
      <w:r w:rsidR="002D6B84" w:rsidRPr="006050B6">
        <w:rPr>
          <w:rFonts w:ascii="Bookman Old Style" w:eastAsia="Times New Roman" w:hAnsi="Bookman Old Style"/>
          <w:sz w:val="24"/>
          <w:szCs w:val="24"/>
        </w:rPr>
        <w:t>tica esclusivamente conti dedicati e “trasparenti”</w:t>
      </w:r>
      <w:r w:rsidR="008B68CC" w:rsidRPr="006050B6">
        <w:rPr>
          <w:rFonts w:ascii="Bookman Old Style" w:eastAsia="Times New Roman" w:hAnsi="Bookman Old Style"/>
          <w:sz w:val="24"/>
          <w:szCs w:val="24"/>
        </w:rPr>
        <w:t>, con strumenti di accredito e spesa tracciati</w:t>
      </w:r>
      <w:r w:rsidR="00C93FAE" w:rsidRPr="006050B6">
        <w:rPr>
          <w:rFonts w:ascii="Bookman Old Style" w:eastAsia="Times New Roman" w:hAnsi="Bookman Old Style"/>
          <w:sz w:val="24"/>
          <w:szCs w:val="24"/>
        </w:rPr>
        <w:t>,</w:t>
      </w:r>
      <w:r w:rsidR="008B68CC" w:rsidRPr="006050B6">
        <w:rPr>
          <w:rFonts w:ascii="Bookman Old Style" w:eastAsia="Times New Roman" w:hAnsi="Bookman Old Style"/>
          <w:sz w:val="24"/>
          <w:szCs w:val="24"/>
        </w:rPr>
        <w:t xml:space="preserve"> tracciabili e sempre rigorosamente documentabili</w:t>
      </w:r>
      <w:r w:rsidR="00C93FAE" w:rsidRPr="006050B6">
        <w:rPr>
          <w:rFonts w:ascii="Bookman Old Style" w:eastAsia="Times New Roman" w:hAnsi="Bookman Old Style"/>
          <w:sz w:val="24"/>
          <w:szCs w:val="24"/>
        </w:rPr>
        <w:t>.</w:t>
      </w:r>
    </w:p>
    <w:p w14:paraId="1EC7D830" w14:textId="13F9791B" w:rsidR="00ED6C7D" w:rsidRPr="006050B6" w:rsidRDefault="00A95AC6"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Negli atti di indagine si è parlato d</w:t>
      </w:r>
      <w:r w:rsidR="00A0567F" w:rsidRPr="006050B6">
        <w:rPr>
          <w:rFonts w:ascii="Bookman Old Style" w:eastAsia="Times New Roman" w:hAnsi="Bookman Old Style"/>
          <w:sz w:val="24"/>
          <w:szCs w:val="24"/>
        </w:rPr>
        <w:t>iffusamente delle cene organizzate per sostenere l’azione politica del mio partito.</w:t>
      </w:r>
      <w:r w:rsidR="00632B1A" w:rsidRPr="006050B6">
        <w:rPr>
          <w:rFonts w:ascii="Bookman Old Style" w:eastAsia="Times New Roman" w:hAnsi="Bookman Old Style"/>
          <w:sz w:val="24"/>
          <w:szCs w:val="24"/>
        </w:rPr>
        <w:t xml:space="preserve"> Questi incontri dimostrano esattamente quanto appena riferito: basti</w:t>
      </w:r>
      <w:r w:rsidR="00ED6C7D" w:rsidRPr="006050B6">
        <w:rPr>
          <w:rFonts w:ascii="Bookman Old Style" w:eastAsia="Times New Roman" w:hAnsi="Bookman Old Style"/>
          <w:sz w:val="24"/>
          <w:szCs w:val="24"/>
        </w:rPr>
        <w:t xml:space="preserve"> ricordare che alla citata cena </w:t>
      </w:r>
      <w:r w:rsidR="00632B1A" w:rsidRPr="006050B6">
        <w:rPr>
          <w:rFonts w:ascii="Bookman Old Style" w:eastAsia="Times New Roman" w:hAnsi="Bookman Old Style"/>
          <w:sz w:val="24"/>
          <w:szCs w:val="24"/>
        </w:rPr>
        <w:t>tenutasi a Villa Zerbino ne</w:t>
      </w:r>
      <w:r w:rsidR="00ED6C7D" w:rsidRPr="006050B6">
        <w:rPr>
          <w:rFonts w:ascii="Bookman Old Style" w:eastAsia="Times New Roman" w:hAnsi="Bookman Old Style"/>
          <w:sz w:val="24"/>
          <w:szCs w:val="24"/>
        </w:rPr>
        <w:t>l marzo ultimo scorso, quando il contributo di partecipazione era sotto i 500 euro</w:t>
      </w:r>
      <w:r w:rsidR="00632B1A" w:rsidRPr="006050B6">
        <w:rPr>
          <w:rFonts w:ascii="Bookman Old Style" w:eastAsia="Times New Roman" w:hAnsi="Bookman Old Style"/>
          <w:sz w:val="24"/>
          <w:szCs w:val="24"/>
        </w:rPr>
        <w:t xml:space="preserve"> </w:t>
      </w:r>
      <w:r w:rsidR="00632B1A" w:rsidRPr="006050B6">
        <w:rPr>
          <w:rFonts w:ascii="Bookman Old Style" w:eastAsia="Times New Roman" w:hAnsi="Bookman Old Style"/>
          <w:sz w:val="24"/>
          <w:szCs w:val="24"/>
        </w:rPr>
        <w:lastRenderedPageBreak/>
        <w:t>(soglia richiesta dalla legge</w:t>
      </w:r>
      <w:r w:rsidR="00ED6C7D" w:rsidRPr="006050B6">
        <w:rPr>
          <w:rFonts w:ascii="Bookman Old Style" w:eastAsia="Times New Roman" w:hAnsi="Bookman Old Style"/>
          <w:sz w:val="24"/>
          <w:szCs w:val="24"/>
        </w:rPr>
        <w:t xml:space="preserve"> per la pubblicazione del donatore</w:t>
      </w:r>
      <w:r w:rsidR="00632B1A" w:rsidRPr="006050B6">
        <w:rPr>
          <w:rFonts w:ascii="Bookman Old Style" w:eastAsia="Times New Roman" w:hAnsi="Bookman Old Style"/>
          <w:sz w:val="24"/>
          <w:szCs w:val="24"/>
        </w:rPr>
        <w:t>)</w:t>
      </w:r>
      <w:r w:rsidR="00ED6C7D" w:rsidRPr="006050B6">
        <w:rPr>
          <w:rFonts w:ascii="Bookman Old Style" w:eastAsia="Times New Roman" w:hAnsi="Bookman Old Style"/>
          <w:sz w:val="24"/>
          <w:szCs w:val="24"/>
        </w:rPr>
        <w:t xml:space="preserve">, si è provveduto a garantire libero accesso agli organi di stampa all’evento, proprio per </w:t>
      </w:r>
      <w:r w:rsidR="00632B1A" w:rsidRPr="006050B6">
        <w:rPr>
          <w:rFonts w:ascii="Bookman Old Style" w:eastAsia="Times New Roman" w:hAnsi="Bookman Old Style"/>
          <w:sz w:val="24"/>
          <w:szCs w:val="24"/>
        </w:rPr>
        <w:t>consentire</w:t>
      </w:r>
      <w:r w:rsidR="00ED6C7D" w:rsidRPr="006050B6">
        <w:rPr>
          <w:rFonts w:ascii="Bookman Old Style" w:eastAsia="Times New Roman" w:hAnsi="Bookman Old Style"/>
          <w:sz w:val="24"/>
          <w:szCs w:val="24"/>
        </w:rPr>
        <w:t xml:space="preserve"> all’opinione pubblica e ad ogni soggetto interessato la massima possibilità di trasparenza e pubblicità.</w:t>
      </w:r>
      <w:r w:rsidR="00345177" w:rsidRPr="006050B6">
        <w:rPr>
          <w:rFonts w:ascii="Bookman Old Style" w:eastAsia="Times New Roman" w:hAnsi="Bookman Old Style"/>
          <w:sz w:val="24"/>
          <w:szCs w:val="24"/>
        </w:rPr>
        <w:t xml:space="preserve"> Tale prassi si è ripetuta in ogni evento legato al finanziamento della atti</w:t>
      </w:r>
      <w:r w:rsidR="0068120F" w:rsidRPr="006050B6">
        <w:rPr>
          <w:rFonts w:ascii="Bookman Old Style" w:eastAsia="Times New Roman" w:hAnsi="Bookman Old Style"/>
          <w:sz w:val="24"/>
          <w:szCs w:val="24"/>
        </w:rPr>
        <w:t>vità politica.</w:t>
      </w:r>
    </w:p>
    <w:p w14:paraId="73BD7B37" w14:textId="77777777" w:rsidR="00632B1A" w:rsidRPr="006050B6" w:rsidRDefault="00F15D5B"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Gli articoli tratti da giornali e siti internet presenti in atti ne sono una chiara dimostrazione.</w:t>
      </w:r>
    </w:p>
    <w:p w14:paraId="472CDC5C" w14:textId="77777777" w:rsidR="00ED6C7D" w:rsidRPr="006050B6" w:rsidRDefault="00B374C8"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C</w:t>
      </w:r>
      <w:r w:rsidR="00ED6C7D" w:rsidRPr="006050B6">
        <w:rPr>
          <w:rFonts w:ascii="Bookman Old Style" w:eastAsia="Times New Roman" w:hAnsi="Bookman Old Style"/>
          <w:sz w:val="24"/>
          <w:szCs w:val="24"/>
        </w:rPr>
        <w:t xml:space="preserve">hi compie un delitto o ritiene che la sua azione possa configurarsi come tale </w:t>
      </w:r>
      <w:r w:rsidRPr="006050B6">
        <w:rPr>
          <w:rFonts w:ascii="Bookman Old Style" w:eastAsia="Times New Roman" w:hAnsi="Bookman Old Style"/>
          <w:sz w:val="24"/>
          <w:szCs w:val="24"/>
        </w:rPr>
        <w:t xml:space="preserve">non </w:t>
      </w:r>
      <w:r w:rsidR="00ED6C7D" w:rsidRPr="006050B6">
        <w:rPr>
          <w:rFonts w:ascii="Bookman Old Style" w:eastAsia="Times New Roman" w:hAnsi="Bookman Old Style"/>
          <w:sz w:val="24"/>
          <w:szCs w:val="24"/>
        </w:rPr>
        <w:t>si prodig</w:t>
      </w:r>
      <w:r w:rsidRPr="006050B6">
        <w:rPr>
          <w:rFonts w:ascii="Bookman Old Style" w:eastAsia="Times New Roman" w:hAnsi="Bookman Old Style"/>
          <w:sz w:val="24"/>
          <w:szCs w:val="24"/>
        </w:rPr>
        <w:t>a</w:t>
      </w:r>
      <w:r w:rsidR="00ED6C7D" w:rsidRPr="006050B6">
        <w:rPr>
          <w:rFonts w:ascii="Bookman Old Style" w:eastAsia="Times New Roman" w:hAnsi="Bookman Old Style"/>
          <w:sz w:val="24"/>
          <w:szCs w:val="24"/>
        </w:rPr>
        <w:t xml:space="preserve"> esso stesso per darne visibilità ed anche prova documentale.</w:t>
      </w:r>
    </w:p>
    <w:p w14:paraId="1F0EA2E5" w14:textId="77777777" w:rsidR="00E556CD" w:rsidRPr="006050B6" w:rsidRDefault="00E556CD" w:rsidP="00940917">
      <w:pPr>
        <w:jc w:val="both"/>
        <w:rPr>
          <w:rFonts w:ascii="Bookman Old Style" w:eastAsia="Times New Roman" w:hAnsi="Bookman Old Style"/>
          <w:sz w:val="24"/>
          <w:szCs w:val="24"/>
        </w:rPr>
      </w:pPr>
    </w:p>
    <w:p w14:paraId="0F8BED22" w14:textId="0441C113" w:rsidR="00C85AFE" w:rsidRPr="006050B6" w:rsidRDefault="001D534F"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La conciliazione tra </w:t>
      </w:r>
      <w:r w:rsidR="00B610DB" w:rsidRPr="006050B6">
        <w:rPr>
          <w:rFonts w:ascii="Bookman Old Style" w:eastAsia="Times New Roman" w:hAnsi="Bookman Old Style"/>
          <w:sz w:val="24"/>
          <w:szCs w:val="24"/>
        </w:rPr>
        <w:t xml:space="preserve">il perseguimento dell’interesse collettivo e la trasparenza della mia azione politica si </w:t>
      </w:r>
      <w:r w:rsidR="000E468B" w:rsidRPr="006050B6">
        <w:rPr>
          <w:rFonts w:ascii="Bookman Old Style" w:eastAsia="Times New Roman" w:hAnsi="Bookman Old Style"/>
          <w:sz w:val="24"/>
          <w:szCs w:val="24"/>
        </w:rPr>
        <w:t xml:space="preserve">è manifestata negli anni, </w:t>
      </w:r>
      <w:r w:rsidR="00EB13E6" w:rsidRPr="006050B6">
        <w:rPr>
          <w:rFonts w:ascii="Bookman Old Style" w:eastAsia="Times New Roman" w:hAnsi="Bookman Old Style"/>
          <w:sz w:val="24"/>
          <w:szCs w:val="24"/>
        </w:rPr>
        <w:t xml:space="preserve">per limitarci </w:t>
      </w:r>
      <w:r w:rsidR="000E468B" w:rsidRPr="006050B6">
        <w:rPr>
          <w:rFonts w:ascii="Bookman Old Style" w:eastAsia="Times New Roman" w:hAnsi="Bookman Old Style"/>
          <w:sz w:val="24"/>
          <w:szCs w:val="24"/>
        </w:rPr>
        <w:t xml:space="preserve">ai soli temi portuali, nell’interlocuzione costante con le diverse realtà ivi presenti per comprenderne le esigenze </w:t>
      </w:r>
      <w:r w:rsidR="00C85AFE" w:rsidRPr="006050B6">
        <w:rPr>
          <w:rFonts w:ascii="Bookman Old Style" w:eastAsia="Times New Roman" w:hAnsi="Bookman Old Style"/>
          <w:sz w:val="24"/>
          <w:szCs w:val="24"/>
        </w:rPr>
        <w:t>ma garantendo al contempo</w:t>
      </w:r>
      <w:r w:rsidR="000E468B" w:rsidRPr="006050B6">
        <w:rPr>
          <w:rFonts w:ascii="Bookman Old Style" w:eastAsia="Times New Roman" w:hAnsi="Bookman Old Style"/>
          <w:sz w:val="24"/>
          <w:szCs w:val="24"/>
        </w:rPr>
        <w:t xml:space="preserve"> un’azione amministrativa </w:t>
      </w:r>
      <w:r w:rsidR="00C85AFE" w:rsidRPr="006050B6">
        <w:rPr>
          <w:rFonts w:ascii="Bookman Old Style" w:eastAsia="Times New Roman" w:hAnsi="Bookman Old Style"/>
          <w:sz w:val="24"/>
          <w:szCs w:val="24"/>
        </w:rPr>
        <w:t>imparziale ed efficiente.</w:t>
      </w:r>
    </w:p>
    <w:p w14:paraId="0614DED6" w14:textId="6B2F5030" w:rsidR="0009212D" w:rsidRPr="006050B6" w:rsidRDefault="00D6428A"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Bench</w:t>
      </w:r>
      <w:r w:rsidR="00DF7FCB" w:rsidRPr="006050B6">
        <w:rPr>
          <w:rFonts w:ascii="Bookman Old Style" w:eastAsia="Times New Roman" w:hAnsi="Bookman Old Style"/>
          <w:sz w:val="24"/>
          <w:szCs w:val="24"/>
        </w:rPr>
        <w:t xml:space="preserve">é </w:t>
      </w:r>
      <w:r w:rsidRPr="006050B6">
        <w:rPr>
          <w:rFonts w:ascii="Bookman Old Style" w:eastAsia="Times New Roman" w:hAnsi="Bookman Old Style"/>
          <w:sz w:val="24"/>
          <w:szCs w:val="24"/>
        </w:rPr>
        <w:t xml:space="preserve">non agli atti della misura, per quanto concomitanti, sono </w:t>
      </w:r>
      <w:r w:rsidR="00E556CD" w:rsidRPr="006050B6">
        <w:rPr>
          <w:rFonts w:ascii="Bookman Old Style" w:eastAsia="Times New Roman" w:hAnsi="Bookman Old Style"/>
          <w:sz w:val="24"/>
          <w:szCs w:val="24"/>
        </w:rPr>
        <w:t>gli incontri tra</w:t>
      </w:r>
      <w:r w:rsidR="00985264" w:rsidRPr="006050B6">
        <w:rPr>
          <w:rFonts w:ascii="Bookman Old Style" w:eastAsia="Times New Roman" w:hAnsi="Bookman Old Style"/>
          <w:sz w:val="24"/>
          <w:szCs w:val="24"/>
        </w:rPr>
        <w:t xml:space="preserve"> me,</w:t>
      </w:r>
      <w:r w:rsidR="00E556CD" w:rsidRPr="006050B6">
        <w:rPr>
          <w:rFonts w:ascii="Bookman Old Style" w:eastAsia="Times New Roman" w:hAnsi="Bookman Old Style"/>
          <w:sz w:val="24"/>
          <w:szCs w:val="24"/>
        </w:rPr>
        <w:t xml:space="preserve"> gli armatori Grimaldi</w:t>
      </w:r>
      <w:r w:rsidR="00985264" w:rsidRPr="006050B6">
        <w:rPr>
          <w:rFonts w:ascii="Bookman Old Style" w:eastAsia="Times New Roman" w:hAnsi="Bookman Old Style"/>
          <w:sz w:val="24"/>
          <w:szCs w:val="24"/>
        </w:rPr>
        <w:t xml:space="preserve"> e</w:t>
      </w:r>
      <w:r w:rsidR="00E556CD" w:rsidRPr="006050B6">
        <w:rPr>
          <w:rFonts w:ascii="Bookman Old Style" w:eastAsia="Times New Roman" w:hAnsi="Bookman Old Style"/>
          <w:sz w:val="24"/>
          <w:szCs w:val="24"/>
        </w:rPr>
        <w:t xml:space="preserve"> il Direttore Generale di Asso</w:t>
      </w:r>
      <w:r w:rsidR="00A25D75" w:rsidRPr="006050B6">
        <w:rPr>
          <w:rFonts w:ascii="Bookman Old Style" w:eastAsia="Times New Roman" w:hAnsi="Bookman Old Style"/>
          <w:sz w:val="24"/>
          <w:szCs w:val="24"/>
        </w:rPr>
        <w:t>-</w:t>
      </w:r>
      <w:r w:rsidR="00E556CD" w:rsidRPr="006050B6">
        <w:rPr>
          <w:rFonts w:ascii="Bookman Old Style" w:eastAsia="Times New Roman" w:hAnsi="Bookman Old Style"/>
          <w:sz w:val="24"/>
          <w:szCs w:val="24"/>
        </w:rPr>
        <w:t>armatori</w:t>
      </w:r>
      <w:r w:rsidR="00985264" w:rsidRPr="006050B6">
        <w:rPr>
          <w:rFonts w:ascii="Bookman Old Style" w:eastAsia="Times New Roman" w:hAnsi="Bookman Old Style"/>
          <w:sz w:val="24"/>
          <w:szCs w:val="24"/>
        </w:rPr>
        <w:t>. Questi</w:t>
      </w:r>
      <w:r w:rsidR="00FF3A10" w:rsidRPr="006050B6">
        <w:rPr>
          <w:rFonts w:ascii="Bookman Old Style" w:eastAsia="Times New Roman" w:hAnsi="Bookman Old Style"/>
          <w:sz w:val="24"/>
          <w:szCs w:val="24"/>
        </w:rPr>
        <w:t xml:space="preserve"> </w:t>
      </w:r>
      <w:r w:rsidR="00EB13E6" w:rsidRPr="006050B6">
        <w:rPr>
          <w:rFonts w:ascii="Bookman Old Style" w:eastAsia="Times New Roman" w:hAnsi="Bookman Old Style"/>
          <w:sz w:val="24"/>
          <w:szCs w:val="24"/>
        </w:rPr>
        <w:t xml:space="preserve">incontri </w:t>
      </w:r>
      <w:r w:rsidR="00FF3A10" w:rsidRPr="006050B6">
        <w:rPr>
          <w:rFonts w:ascii="Bookman Old Style" w:eastAsia="Times New Roman" w:hAnsi="Bookman Old Style"/>
          <w:sz w:val="24"/>
          <w:szCs w:val="24"/>
        </w:rPr>
        <w:t xml:space="preserve">avevano come fine quello di permettere </w:t>
      </w:r>
      <w:r w:rsidR="00E556CD" w:rsidRPr="006050B6">
        <w:rPr>
          <w:rFonts w:ascii="Bookman Old Style" w:eastAsia="Times New Roman" w:hAnsi="Bookman Old Style"/>
          <w:sz w:val="24"/>
          <w:szCs w:val="24"/>
        </w:rPr>
        <w:t>l’ingresso del più importante armatore di bandiera italiana</w:t>
      </w:r>
      <w:r w:rsidR="00FF3A10" w:rsidRPr="006050B6">
        <w:rPr>
          <w:rFonts w:ascii="Bookman Old Style" w:eastAsia="Times New Roman" w:hAnsi="Bookman Old Style"/>
          <w:sz w:val="24"/>
          <w:szCs w:val="24"/>
        </w:rPr>
        <w:t xml:space="preserve"> (Grimaldi, appunto)</w:t>
      </w:r>
      <w:r w:rsidR="00E556CD" w:rsidRPr="006050B6">
        <w:rPr>
          <w:rFonts w:ascii="Bookman Old Style" w:eastAsia="Times New Roman" w:hAnsi="Bookman Old Style"/>
          <w:sz w:val="24"/>
          <w:szCs w:val="24"/>
        </w:rPr>
        <w:t xml:space="preserve"> nel porto di Genova dopo che esso aveva pubblicamente lamentato, in vista dello spostamento dei depositi chimici al Ponte San Giorgio, una propria penalizzazione circa la possibilità di lavorare nello scalo.</w:t>
      </w:r>
      <w:r w:rsidR="00FF3A10" w:rsidRPr="006050B6">
        <w:rPr>
          <w:rFonts w:ascii="Bookman Old Style" w:eastAsia="Times New Roman" w:hAnsi="Bookman Old Style"/>
          <w:sz w:val="24"/>
          <w:szCs w:val="24"/>
        </w:rPr>
        <w:t xml:space="preserve"> Poiché ritenni </w:t>
      </w:r>
      <w:r w:rsidR="00E556CD" w:rsidRPr="006050B6">
        <w:rPr>
          <w:rFonts w:ascii="Bookman Old Style" w:eastAsia="Times New Roman" w:hAnsi="Bookman Old Style"/>
          <w:sz w:val="24"/>
          <w:szCs w:val="24"/>
        </w:rPr>
        <w:t xml:space="preserve">di interesse pubblico non perdere il traffico generato da Grimaldi nonostante l’intenzione del Comune di spostare i depositi chimici, </w:t>
      </w:r>
      <w:r w:rsidR="00A757C6" w:rsidRPr="006050B6">
        <w:rPr>
          <w:rFonts w:ascii="Bookman Old Style" w:eastAsia="Times New Roman" w:hAnsi="Bookman Old Style"/>
          <w:sz w:val="24"/>
          <w:szCs w:val="24"/>
        </w:rPr>
        <w:t xml:space="preserve">mi attivai in una serie di incontri volti a </w:t>
      </w:r>
      <w:r w:rsidR="00410B46" w:rsidRPr="006050B6">
        <w:rPr>
          <w:rFonts w:ascii="Bookman Old Style" w:eastAsia="Times New Roman" w:hAnsi="Bookman Old Style"/>
          <w:sz w:val="24"/>
          <w:szCs w:val="24"/>
        </w:rPr>
        <w:t>incrociare le esigenze e i piani di svi</w:t>
      </w:r>
      <w:r w:rsidR="00976BF6" w:rsidRPr="006050B6">
        <w:rPr>
          <w:rFonts w:ascii="Bookman Old Style" w:eastAsia="Times New Roman" w:hAnsi="Bookman Old Style"/>
          <w:sz w:val="24"/>
          <w:szCs w:val="24"/>
        </w:rPr>
        <w:t>luppo di vari soggetti del porto</w:t>
      </w:r>
      <w:r w:rsidR="00E556CD" w:rsidRPr="006050B6">
        <w:rPr>
          <w:rFonts w:ascii="Bookman Old Style" w:eastAsia="Times New Roman" w:hAnsi="Bookman Old Style"/>
          <w:sz w:val="24"/>
          <w:szCs w:val="24"/>
        </w:rPr>
        <w:t xml:space="preserve"> dal momento che la regione riteneva di pubblico interesse</w:t>
      </w:r>
      <w:r w:rsidR="00BE75A0" w:rsidRPr="006050B6">
        <w:rPr>
          <w:rFonts w:ascii="Bookman Old Style" w:eastAsia="Times New Roman" w:hAnsi="Bookman Old Style"/>
          <w:sz w:val="24"/>
          <w:szCs w:val="24"/>
        </w:rPr>
        <w:t xml:space="preserve"> anche</w:t>
      </w:r>
      <w:r w:rsidR="00E556CD" w:rsidRPr="006050B6">
        <w:rPr>
          <w:rFonts w:ascii="Bookman Old Style" w:eastAsia="Times New Roman" w:hAnsi="Bookman Old Style"/>
          <w:sz w:val="24"/>
          <w:szCs w:val="24"/>
        </w:rPr>
        <w:t xml:space="preserve"> per il lavoro che i traffici di Grimaldi portavano alla Compagnia Unica</w:t>
      </w:r>
      <w:r w:rsidR="004F4B7C" w:rsidRPr="006050B6">
        <w:rPr>
          <w:rFonts w:ascii="Bookman Old Style" w:eastAsia="Times New Roman" w:hAnsi="Bookman Old Style"/>
          <w:sz w:val="24"/>
          <w:szCs w:val="24"/>
        </w:rPr>
        <w:t>.</w:t>
      </w:r>
    </w:p>
    <w:p w14:paraId="2D90A95B" w14:textId="77777777" w:rsidR="00BE75A0" w:rsidRPr="006050B6" w:rsidRDefault="00BE75A0" w:rsidP="00940917">
      <w:pPr>
        <w:jc w:val="both"/>
        <w:rPr>
          <w:rFonts w:ascii="Bookman Old Style" w:eastAsia="Times New Roman" w:hAnsi="Bookman Old Style"/>
          <w:sz w:val="24"/>
          <w:szCs w:val="24"/>
        </w:rPr>
      </w:pPr>
    </w:p>
    <w:p w14:paraId="0A5F7F73" w14:textId="0C8FD23D" w:rsidR="00BE75A0" w:rsidRPr="006050B6" w:rsidRDefault="00BE75A0"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Potrei ricordare uguale attenzione e interessamento per l’area strategica del Porto di Voltri</w:t>
      </w:r>
      <w:r w:rsidR="009C660F" w:rsidRPr="006050B6">
        <w:rPr>
          <w:rFonts w:ascii="Bookman Old Style" w:eastAsia="Times New Roman" w:hAnsi="Bookman Old Style"/>
          <w:sz w:val="24"/>
          <w:szCs w:val="24"/>
        </w:rPr>
        <w:t xml:space="preserve">-Prà, </w:t>
      </w:r>
      <w:r w:rsidR="00C36987" w:rsidRPr="006050B6">
        <w:rPr>
          <w:rFonts w:ascii="Bookman Old Style" w:eastAsia="Times New Roman" w:hAnsi="Bookman Old Style"/>
          <w:sz w:val="24"/>
          <w:szCs w:val="24"/>
        </w:rPr>
        <w:t xml:space="preserve">interessato da un piano di espansione delle sue aree a terra </w:t>
      </w:r>
      <w:r w:rsidR="004E4CAA" w:rsidRPr="006050B6">
        <w:rPr>
          <w:rFonts w:ascii="Bookman Old Style" w:eastAsia="Times New Roman" w:hAnsi="Bookman Old Style"/>
          <w:sz w:val="24"/>
          <w:szCs w:val="24"/>
        </w:rPr>
        <w:t>caldeggiato dall’azionista, Singapore Port Authori</w:t>
      </w:r>
      <w:r w:rsidR="0006031C" w:rsidRPr="006050B6">
        <w:rPr>
          <w:rFonts w:ascii="Bookman Old Style" w:eastAsia="Times New Roman" w:hAnsi="Bookman Old Style"/>
          <w:sz w:val="24"/>
          <w:szCs w:val="24"/>
        </w:rPr>
        <w:t>ty, con cui molte volt</w:t>
      </w:r>
      <w:r w:rsidR="00910E1C" w:rsidRPr="006050B6">
        <w:rPr>
          <w:rFonts w:ascii="Bookman Old Style" w:eastAsia="Times New Roman" w:hAnsi="Bookman Old Style"/>
          <w:sz w:val="24"/>
          <w:szCs w:val="24"/>
        </w:rPr>
        <w:t>e</w:t>
      </w:r>
      <w:r w:rsidR="0006031C" w:rsidRPr="006050B6">
        <w:rPr>
          <w:rFonts w:ascii="Bookman Old Style" w:eastAsia="Times New Roman" w:hAnsi="Bookman Old Style"/>
          <w:sz w:val="24"/>
          <w:szCs w:val="24"/>
        </w:rPr>
        <w:t xml:space="preserve"> nel corso dei mesi ci siamo confrontati</w:t>
      </w:r>
      <w:r w:rsidR="00F459A2" w:rsidRPr="006050B6">
        <w:rPr>
          <w:rFonts w:ascii="Bookman Old Style" w:eastAsia="Times New Roman" w:hAnsi="Bookman Old Style"/>
          <w:sz w:val="24"/>
          <w:szCs w:val="24"/>
        </w:rPr>
        <w:t>, valut</w:t>
      </w:r>
      <w:r w:rsidR="00FB6F51" w:rsidRPr="006050B6">
        <w:rPr>
          <w:rFonts w:ascii="Bookman Old Style" w:eastAsia="Times New Roman" w:hAnsi="Bookman Old Style"/>
          <w:sz w:val="24"/>
          <w:szCs w:val="24"/>
        </w:rPr>
        <w:t xml:space="preserve">ando gli interessi pubblici di quel progetto privato. </w:t>
      </w:r>
    </w:p>
    <w:p w14:paraId="69B57508" w14:textId="3D4A4E71" w:rsidR="00E556CD" w:rsidRPr="006050B6" w:rsidRDefault="0009212D"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 xml:space="preserve">È da sottolineare che </w:t>
      </w:r>
      <w:r w:rsidR="00E556CD" w:rsidRPr="006050B6">
        <w:rPr>
          <w:rFonts w:ascii="Bookman Old Style" w:eastAsia="Times New Roman" w:hAnsi="Bookman Old Style"/>
          <w:sz w:val="24"/>
          <w:szCs w:val="24"/>
          <w:u w:val="single"/>
        </w:rPr>
        <w:t xml:space="preserve">tale </w:t>
      </w:r>
      <w:r w:rsidRPr="006050B6">
        <w:rPr>
          <w:rFonts w:ascii="Bookman Old Style" w:eastAsia="Times New Roman" w:hAnsi="Bookman Old Style"/>
          <w:sz w:val="24"/>
          <w:szCs w:val="24"/>
          <w:u w:val="single"/>
        </w:rPr>
        <w:t xml:space="preserve">mio </w:t>
      </w:r>
      <w:r w:rsidR="00E556CD" w:rsidRPr="006050B6">
        <w:rPr>
          <w:rFonts w:ascii="Bookman Old Style" w:eastAsia="Times New Roman" w:hAnsi="Bookman Old Style"/>
          <w:sz w:val="24"/>
          <w:szCs w:val="24"/>
          <w:u w:val="single"/>
        </w:rPr>
        <w:t>interess</w:t>
      </w:r>
      <w:r w:rsidRPr="006050B6">
        <w:rPr>
          <w:rFonts w:ascii="Bookman Old Style" w:eastAsia="Times New Roman" w:hAnsi="Bookman Old Style"/>
          <w:sz w:val="24"/>
          <w:szCs w:val="24"/>
          <w:u w:val="single"/>
        </w:rPr>
        <w:t>amento</w:t>
      </w:r>
      <w:r w:rsidR="00E556CD" w:rsidRPr="006050B6">
        <w:rPr>
          <w:rFonts w:ascii="Bookman Old Style" w:eastAsia="Times New Roman" w:hAnsi="Bookman Old Style"/>
          <w:sz w:val="24"/>
          <w:szCs w:val="24"/>
          <w:u w:val="single"/>
        </w:rPr>
        <w:t>, analogo a quello per la vicenda oggetto delle indagini</w:t>
      </w:r>
      <w:r w:rsidR="00B73C8B" w:rsidRPr="006050B6">
        <w:rPr>
          <w:rFonts w:ascii="Bookman Old Style" w:eastAsia="Times New Roman" w:hAnsi="Bookman Old Style"/>
          <w:sz w:val="24"/>
          <w:szCs w:val="24"/>
          <w:u w:val="single"/>
        </w:rPr>
        <w:t>,</w:t>
      </w:r>
      <w:r w:rsidR="00E556CD" w:rsidRPr="006050B6">
        <w:rPr>
          <w:rFonts w:ascii="Bookman Old Style" w:eastAsia="Times New Roman" w:hAnsi="Bookman Old Style"/>
          <w:sz w:val="24"/>
          <w:szCs w:val="24"/>
          <w:u w:val="single"/>
        </w:rPr>
        <w:t xml:space="preserve"> avveniva senza che i due soggetti</w:t>
      </w:r>
      <w:r w:rsidR="00B73C8B" w:rsidRPr="006050B6">
        <w:rPr>
          <w:rFonts w:ascii="Bookman Old Style" w:eastAsia="Times New Roman" w:hAnsi="Bookman Old Style"/>
          <w:sz w:val="24"/>
          <w:szCs w:val="24"/>
          <w:u w:val="single"/>
        </w:rPr>
        <w:t xml:space="preserve"> (Singapore Port Authority e Grimaldi)</w:t>
      </w:r>
      <w:r w:rsidR="00E556CD" w:rsidRPr="006050B6">
        <w:rPr>
          <w:rFonts w:ascii="Bookman Old Style" w:eastAsia="Times New Roman" w:hAnsi="Bookman Old Style"/>
          <w:sz w:val="24"/>
          <w:szCs w:val="24"/>
          <w:u w:val="single"/>
        </w:rPr>
        <w:t xml:space="preserve"> fossero contributori del comitato Toti, ma, al contrario, sia Grimaldi, attraverso la partecipazione a manifestazioni politiche, sia</w:t>
      </w:r>
      <w:r w:rsidR="00535E30" w:rsidRPr="006050B6">
        <w:rPr>
          <w:rFonts w:ascii="Bookman Old Style" w:eastAsia="Times New Roman" w:hAnsi="Bookman Old Style"/>
          <w:sz w:val="24"/>
          <w:szCs w:val="24"/>
          <w:u w:val="single"/>
        </w:rPr>
        <w:t xml:space="preserve"> l’azionista italiano di </w:t>
      </w:r>
      <w:proofErr w:type="spellStart"/>
      <w:r w:rsidR="00535E30" w:rsidRPr="006050B6">
        <w:rPr>
          <w:rFonts w:ascii="Bookman Old Style" w:eastAsia="Times New Roman" w:hAnsi="Bookman Old Style"/>
          <w:sz w:val="24"/>
          <w:szCs w:val="24"/>
          <w:u w:val="single"/>
        </w:rPr>
        <w:t>Psa</w:t>
      </w:r>
      <w:proofErr w:type="spellEnd"/>
      <w:r w:rsidR="00E556CD" w:rsidRPr="006050B6">
        <w:rPr>
          <w:rFonts w:ascii="Bookman Old Style" w:eastAsia="Times New Roman" w:hAnsi="Bookman Old Style"/>
          <w:sz w:val="24"/>
          <w:szCs w:val="24"/>
          <w:u w:val="single"/>
        </w:rPr>
        <w:t>, per storia, venissero attribuiti alla parte politica avversa.</w:t>
      </w:r>
    </w:p>
    <w:p w14:paraId="5926B9B4" w14:textId="0347E743" w:rsidR="00535E30" w:rsidRPr="006050B6" w:rsidRDefault="00535E30"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Quanto al confronto sul futuro Piano Regolatore portuale</w:t>
      </w:r>
      <w:r w:rsidR="0096439F" w:rsidRPr="006050B6">
        <w:rPr>
          <w:rFonts w:ascii="Bookman Old Style" w:eastAsia="Times New Roman" w:hAnsi="Bookman Old Style"/>
          <w:sz w:val="24"/>
          <w:szCs w:val="24"/>
          <w:u w:val="single"/>
        </w:rPr>
        <w:t>, rilevato che le competenze</w:t>
      </w:r>
      <w:r w:rsidR="00B73C8B" w:rsidRPr="006050B6">
        <w:rPr>
          <w:rFonts w:ascii="Bookman Old Style" w:eastAsia="Times New Roman" w:hAnsi="Bookman Old Style"/>
          <w:sz w:val="24"/>
          <w:szCs w:val="24"/>
          <w:u w:val="single"/>
        </w:rPr>
        <w:t xml:space="preserve"> regionali</w:t>
      </w:r>
      <w:r w:rsidR="0096439F" w:rsidRPr="006050B6">
        <w:rPr>
          <w:rFonts w:ascii="Bookman Old Style" w:eastAsia="Times New Roman" w:hAnsi="Bookman Old Style"/>
          <w:sz w:val="24"/>
          <w:szCs w:val="24"/>
          <w:u w:val="single"/>
        </w:rPr>
        <w:t xml:space="preserve"> non </w:t>
      </w:r>
      <w:r w:rsidR="00DC7A45" w:rsidRPr="006050B6">
        <w:rPr>
          <w:rFonts w:ascii="Bookman Old Style" w:eastAsia="Times New Roman" w:hAnsi="Bookman Old Style"/>
          <w:sz w:val="24"/>
          <w:szCs w:val="24"/>
          <w:u w:val="single"/>
        </w:rPr>
        <w:t xml:space="preserve">ineriscono alla fase programmatoria bensì alla successiva fase autorizzativa, </w:t>
      </w:r>
      <w:r w:rsidR="0069666E" w:rsidRPr="006050B6">
        <w:rPr>
          <w:rFonts w:ascii="Bookman Old Style" w:eastAsia="Times New Roman" w:hAnsi="Bookman Old Style"/>
          <w:sz w:val="24"/>
          <w:szCs w:val="24"/>
          <w:u w:val="single"/>
        </w:rPr>
        <w:t>ritengo opportuno specificare</w:t>
      </w:r>
      <w:r w:rsidR="00C14710" w:rsidRPr="006050B6">
        <w:rPr>
          <w:rFonts w:ascii="Bookman Old Style" w:eastAsia="Times New Roman" w:hAnsi="Bookman Old Style"/>
          <w:sz w:val="24"/>
          <w:szCs w:val="24"/>
          <w:u w:val="single"/>
        </w:rPr>
        <w:t xml:space="preserve"> che</w:t>
      </w:r>
      <w:r w:rsidR="0069666E" w:rsidRPr="006050B6">
        <w:rPr>
          <w:rFonts w:ascii="Bookman Old Style" w:eastAsia="Times New Roman" w:hAnsi="Bookman Old Style"/>
          <w:sz w:val="24"/>
          <w:szCs w:val="24"/>
          <w:u w:val="single"/>
        </w:rPr>
        <w:t xml:space="preserve"> l’attivit</w:t>
      </w:r>
      <w:r w:rsidR="00957D7D" w:rsidRPr="006050B6">
        <w:rPr>
          <w:rFonts w:ascii="Bookman Old Style" w:eastAsia="Times New Roman" w:hAnsi="Bookman Old Style"/>
          <w:sz w:val="24"/>
          <w:szCs w:val="24"/>
          <w:u w:val="single"/>
        </w:rPr>
        <w:t xml:space="preserve">à </w:t>
      </w:r>
      <w:r w:rsidR="0069666E" w:rsidRPr="006050B6">
        <w:rPr>
          <w:rFonts w:ascii="Bookman Old Style" w:eastAsia="Times New Roman" w:hAnsi="Bookman Old Style"/>
          <w:sz w:val="24"/>
          <w:szCs w:val="24"/>
          <w:u w:val="single"/>
        </w:rPr>
        <w:t>di c</w:t>
      </w:r>
      <w:r w:rsidR="00957D7D" w:rsidRPr="006050B6">
        <w:rPr>
          <w:rFonts w:ascii="Bookman Old Style" w:eastAsia="Times New Roman" w:hAnsi="Bookman Old Style"/>
          <w:sz w:val="24"/>
          <w:szCs w:val="24"/>
          <w:u w:val="single"/>
        </w:rPr>
        <w:t>onfronto</w:t>
      </w:r>
      <w:r w:rsidR="00C14710" w:rsidRPr="006050B6">
        <w:rPr>
          <w:rFonts w:ascii="Bookman Old Style" w:eastAsia="Times New Roman" w:hAnsi="Bookman Old Style"/>
          <w:sz w:val="24"/>
          <w:szCs w:val="24"/>
          <w:u w:val="single"/>
        </w:rPr>
        <w:t xml:space="preserve"> è</w:t>
      </w:r>
      <w:r w:rsidR="00A82332" w:rsidRPr="006050B6">
        <w:rPr>
          <w:rFonts w:ascii="Bookman Old Style" w:eastAsia="Times New Roman" w:hAnsi="Bookman Old Style"/>
          <w:sz w:val="24"/>
          <w:szCs w:val="24"/>
          <w:u w:val="single"/>
        </w:rPr>
        <w:t xml:space="preserve"> stata</w:t>
      </w:r>
      <w:r w:rsidR="00957D7D" w:rsidRPr="006050B6">
        <w:rPr>
          <w:rFonts w:ascii="Bookman Old Style" w:eastAsia="Times New Roman" w:hAnsi="Bookman Old Style"/>
          <w:sz w:val="24"/>
          <w:szCs w:val="24"/>
          <w:u w:val="single"/>
        </w:rPr>
        <w:t xml:space="preserve"> costante</w:t>
      </w:r>
      <w:r w:rsidR="00A82332" w:rsidRPr="006050B6">
        <w:rPr>
          <w:rFonts w:ascii="Bookman Old Style" w:eastAsia="Times New Roman" w:hAnsi="Bookman Old Style"/>
          <w:sz w:val="24"/>
          <w:szCs w:val="24"/>
          <w:u w:val="single"/>
        </w:rPr>
        <w:t>mente</w:t>
      </w:r>
      <w:r w:rsidR="00957D7D" w:rsidRPr="006050B6">
        <w:rPr>
          <w:rFonts w:ascii="Bookman Old Style" w:eastAsia="Times New Roman" w:hAnsi="Bookman Old Style"/>
          <w:sz w:val="24"/>
          <w:szCs w:val="24"/>
          <w:u w:val="single"/>
        </w:rPr>
        <w:t xml:space="preserve"> portata avanti con tutti i soggetti della </w:t>
      </w:r>
      <w:r w:rsidR="0071275A" w:rsidRPr="006050B6">
        <w:rPr>
          <w:rFonts w:ascii="Bookman Old Style" w:eastAsia="Times New Roman" w:hAnsi="Bookman Old Style"/>
          <w:sz w:val="24"/>
          <w:szCs w:val="24"/>
          <w:u w:val="single"/>
        </w:rPr>
        <w:t xml:space="preserve">Comunità </w:t>
      </w:r>
      <w:r w:rsidR="0071275A" w:rsidRPr="006050B6">
        <w:rPr>
          <w:rFonts w:ascii="Bookman Old Style" w:eastAsia="Times New Roman" w:hAnsi="Bookman Old Style"/>
          <w:sz w:val="24"/>
          <w:szCs w:val="24"/>
          <w:u w:val="single"/>
        </w:rPr>
        <w:lastRenderedPageBreak/>
        <w:t>Portuale, senza favoritismi e parzialità alcuna</w:t>
      </w:r>
      <w:r w:rsidR="006E5D0E" w:rsidRPr="006050B6">
        <w:rPr>
          <w:rFonts w:ascii="Bookman Old Style" w:eastAsia="Times New Roman" w:hAnsi="Bookman Old Style"/>
          <w:sz w:val="24"/>
          <w:szCs w:val="24"/>
          <w:u w:val="single"/>
        </w:rPr>
        <w:t xml:space="preserve">. </w:t>
      </w:r>
      <w:r w:rsidR="00B73C8B" w:rsidRPr="006050B6">
        <w:rPr>
          <w:rFonts w:ascii="Bookman Old Style" w:eastAsia="Times New Roman" w:hAnsi="Bookman Old Style"/>
          <w:sz w:val="24"/>
          <w:szCs w:val="24"/>
          <w:u w:val="single"/>
        </w:rPr>
        <w:t>Come potrebbe risultare dalla sola lettura degli atti,</w:t>
      </w:r>
      <w:r w:rsidR="006E5D0E" w:rsidRPr="006050B6">
        <w:rPr>
          <w:rFonts w:ascii="Bookman Old Style" w:eastAsia="Times New Roman" w:hAnsi="Bookman Old Style"/>
          <w:sz w:val="24"/>
          <w:szCs w:val="24"/>
          <w:u w:val="single"/>
        </w:rPr>
        <w:t xml:space="preserve"> </w:t>
      </w:r>
      <w:r w:rsidR="00F75A11" w:rsidRPr="006050B6">
        <w:rPr>
          <w:rFonts w:ascii="Bookman Old Style" w:eastAsia="Times New Roman" w:hAnsi="Bookman Old Style"/>
          <w:sz w:val="24"/>
          <w:szCs w:val="24"/>
          <w:u w:val="single"/>
        </w:rPr>
        <w:t xml:space="preserve">il dialogo </w:t>
      </w:r>
      <w:r w:rsidR="00A82332" w:rsidRPr="006050B6">
        <w:rPr>
          <w:rFonts w:ascii="Bookman Old Style" w:eastAsia="Times New Roman" w:hAnsi="Bookman Old Style"/>
          <w:sz w:val="24"/>
          <w:szCs w:val="24"/>
          <w:u w:val="single"/>
        </w:rPr>
        <w:t>non è mai sta</w:t>
      </w:r>
      <w:r w:rsidR="00B73C8B" w:rsidRPr="006050B6">
        <w:rPr>
          <w:rFonts w:ascii="Bookman Old Style" w:eastAsia="Times New Roman" w:hAnsi="Bookman Old Style"/>
          <w:sz w:val="24"/>
          <w:szCs w:val="24"/>
          <w:u w:val="single"/>
        </w:rPr>
        <w:t>to</w:t>
      </w:r>
      <w:r w:rsidR="00A82332" w:rsidRPr="006050B6">
        <w:rPr>
          <w:rFonts w:ascii="Bookman Old Style" w:eastAsia="Times New Roman" w:hAnsi="Bookman Old Style"/>
          <w:sz w:val="24"/>
          <w:szCs w:val="24"/>
          <w:u w:val="single"/>
        </w:rPr>
        <w:t xml:space="preserve"> prerogativa speci</w:t>
      </w:r>
      <w:r w:rsidR="00F13551" w:rsidRPr="006050B6">
        <w:rPr>
          <w:rFonts w:ascii="Bookman Old Style" w:eastAsia="Times New Roman" w:hAnsi="Bookman Old Style"/>
          <w:sz w:val="24"/>
          <w:szCs w:val="24"/>
          <w:u w:val="single"/>
        </w:rPr>
        <w:t>fica né tanto meno es</w:t>
      </w:r>
      <w:r w:rsidR="00541492" w:rsidRPr="006050B6">
        <w:rPr>
          <w:rFonts w:ascii="Bookman Old Style" w:eastAsia="Times New Roman" w:hAnsi="Bookman Old Style"/>
          <w:sz w:val="24"/>
          <w:szCs w:val="24"/>
          <w:u w:val="single"/>
        </w:rPr>
        <w:t>c</w:t>
      </w:r>
      <w:r w:rsidR="00F13551" w:rsidRPr="006050B6">
        <w:rPr>
          <w:rFonts w:ascii="Bookman Old Style" w:eastAsia="Times New Roman" w:hAnsi="Bookman Old Style"/>
          <w:sz w:val="24"/>
          <w:szCs w:val="24"/>
          <w:u w:val="single"/>
        </w:rPr>
        <w:t xml:space="preserve">lusiva del Gruppo </w:t>
      </w:r>
      <w:r w:rsidR="00541492" w:rsidRPr="006050B6">
        <w:rPr>
          <w:rFonts w:ascii="Bookman Old Style" w:eastAsia="Times New Roman" w:hAnsi="Bookman Old Style"/>
          <w:sz w:val="24"/>
          <w:szCs w:val="24"/>
          <w:u w:val="single"/>
        </w:rPr>
        <w:t>Spinelli</w:t>
      </w:r>
      <w:r w:rsidR="00B73C8B" w:rsidRPr="006050B6">
        <w:rPr>
          <w:rFonts w:ascii="Bookman Old Style" w:eastAsia="Times New Roman" w:hAnsi="Bookman Old Style"/>
          <w:sz w:val="24"/>
          <w:szCs w:val="24"/>
          <w:u w:val="single"/>
        </w:rPr>
        <w:t>.</w:t>
      </w:r>
    </w:p>
    <w:p w14:paraId="7157A412" w14:textId="2EF9EA74" w:rsidR="00592B6D" w:rsidRPr="006050B6" w:rsidRDefault="00B84BD4"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Per </w:t>
      </w:r>
      <w:r w:rsidR="00113A3A" w:rsidRPr="006050B6">
        <w:rPr>
          <w:rFonts w:ascii="Bookman Old Style" w:eastAsia="Times New Roman" w:hAnsi="Bookman Old Style"/>
          <w:sz w:val="24"/>
          <w:szCs w:val="24"/>
        </w:rPr>
        <w:t xml:space="preserve">corroborare </w:t>
      </w:r>
      <w:r w:rsidR="00E556CD" w:rsidRPr="006050B6">
        <w:rPr>
          <w:rFonts w:ascii="Bookman Old Style" w:eastAsia="Times New Roman" w:hAnsi="Bookman Old Style"/>
          <w:sz w:val="24"/>
          <w:szCs w:val="24"/>
        </w:rPr>
        <w:t xml:space="preserve">l’assenza di qualsiasi collegamento tra dazioni di denaro e </w:t>
      </w:r>
      <w:r w:rsidR="00113A3A" w:rsidRPr="006050B6">
        <w:rPr>
          <w:rFonts w:ascii="Bookman Old Style" w:eastAsia="Times New Roman" w:hAnsi="Bookman Old Style"/>
          <w:sz w:val="24"/>
          <w:szCs w:val="24"/>
        </w:rPr>
        <w:t xml:space="preserve">la </w:t>
      </w:r>
      <w:r w:rsidRPr="006050B6">
        <w:rPr>
          <w:rFonts w:ascii="Bookman Old Style" w:eastAsia="Times New Roman" w:hAnsi="Bookman Old Style"/>
          <w:sz w:val="24"/>
          <w:szCs w:val="24"/>
        </w:rPr>
        <w:t xml:space="preserve">mia </w:t>
      </w:r>
      <w:r w:rsidR="00E556CD" w:rsidRPr="006050B6">
        <w:rPr>
          <w:rFonts w:ascii="Bookman Old Style" w:eastAsia="Times New Roman" w:hAnsi="Bookman Old Style"/>
          <w:sz w:val="24"/>
          <w:szCs w:val="24"/>
        </w:rPr>
        <w:t xml:space="preserve">attenzione politica </w:t>
      </w:r>
      <w:r w:rsidR="00113A3A" w:rsidRPr="006050B6">
        <w:rPr>
          <w:rFonts w:ascii="Bookman Old Style" w:eastAsia="Times New Roman" w:hAnsi="Bookman Old Style"/>
          <w:sz w:val="24"/>
          <w:szCs w:val="24"/>
        </w:rPr>
        <w:t xml:space="preserve">a temi di pubblico interesse </w:t>
      </w:r>
      <w:r w:rsidR="00592B6D" w:rsidRPr="006050B6">
        <w:rPr>
          <w:rFonts w:ascii="Bookman Old Style" w:eastAsia="Times New Roman" w:hAnsi="Bookman Old Style"/>
          <w:sz w:val="24"/>
          <w:szCs w:val="24"/>
        </w:rPr>
        <w:t xml:space="preserve">sarebbe sufficiente </w:t>
      </w:r>
      <w:r w:rsidR="00E556CD" w:rsidRPr="006050B6">
        <w:rPr>
          <w:rFonts w:ascii="Bookman Old Style" w:eastAsia="Times New Roman" w:hAnsi="Bookman Old Style"/>
          <w:sz w:val="24"/>
          <w:szCs w:val="24"/>
        </w:rPr>
        <w:t>incroci</w:t>
      </w:r>
      <w:r w:rsidR="00592B6D" w:rsidRPr="006050B6">
        <w:rPr>
          <w:rFonts w:ascii="Bookman Old Style" w:eastAsia="Times New Roman" w:hAnsi="Bookman Old Style"/>
          <w:sz w:val="24"/>
          <w:szCs w:val="24"/>
        </w:rPr>
        <w:t>are la mia</w:t>
      </w:r>
      <w:r w:rsidR="00E556CD" w:rsidRPr="006050B6">
        <w:rPr>
          <w:rFonts w:ascii="Bookman Old Style" w:eastAsia="Times New Roman" w:hAnsi="Bookman Old Style"/>
          <w:sz w:val="24"/>
          <w:szCs w:val="24"/>
        </w:rPr>
        <w:t xml:space="preserve"> agenda </w:t>
      </w:r>
      <w:r w:rsidR="00592B6D" w:rsidRPr="006050B6">
        <w:rPr>
          <w:rFonts w:ascii="Bookman Old Style" w:eastAsia="Times New Roman" w:hAnsi="Bookman Old Style"/>
          <w:sz w:val="24"/>
          <w:szCs w:val="24"/>
        </w:rPr>
        <w:t>con la</w:t>
      </w:r>
      <w:r w:rsidR="00E556CD" w:rsidRPr="006050B6">
        <w:rPr>
          <w:rFonts w:ascii="Bookman Old Style" w:eastAsia="Times New Roman" w:hAnsi="Bookman Old Style"/>
          <w:sz w:val="24"/>
          <w:szCs w:val="24"/>
        </w:rPr>
        <w:t xml:space="preserve"> rendicontazione dei versamenti denunciati</w:t>
      </w:r>
      <w:r w:rsidR="00B73C8B" w:rsidRPr="006050B6">
        <w:rPr>
          <w:rFonts w:ascii="Bookman Old Style" w:eastAsia="Times New Roman" w:hAnsi="Bookman Old Style"/>
          <w:sz w:val="24"/>
          <w:szCs w:val="24"/>
        </w:rPr>
        <w:t>.</w:t>
      </w:r>
    </w:p>
    <w:p w14:paraId="4A3E4385" w14:textId="77777777" w:rsidR="00893ED9" w:rsidRPr="006050B6" w:rsidRDefault="00477DC1"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In questo modo apparirà evidente ch</w:t>
      </w:r>
      <w:r w:rsidR="00E556CD" w:rsidRPr="006050B6">
        <w:rPr>
          <w:rFonts w:ascii="Bookman Old Style" w:eastAsia="Times New Roman" w:hAnsi="Bookman Old Style"/>
          <w:sz w:val="24"/>
          <w:szCs w:val="24"/>
        </w:rPr>
        <w:t xml:space="preserve">e l’attenzione e l’impegno </w:t>
      </w:r>
      <w:r w:rsidRPr="006050B6">
        <w:rPr>
          <w:rFonts w:ascii="Bookman Old Style" w:eastAsia="Times New Roman" w:hAnsi="Bookman Old Style"/>
          <w:sz w:val="24"/>
          <w:szCs w:val="24"/>
        </w:rPr>
        <w:t>da me profuso</w:t>
      </w:r>
      <w:r w:rsidR="00E556CD" w:rsidRPr="006050B6">
        <w:rPr>
          <w:rFonts w:ascii="Bookman Old Style" w:eastAsia="Times New Roman" w:hAnsi="Bookman Old Style"/>
          <w:sz w:val="24"/>
          <w:szCs w:val="24"/>
        </w:rPr>
        <w:t xml:space="preserve"> nelle politiche di ascolto e </w:t>
      </w:r>
      <w:r w:rsidR="00893ED9" w:rsidRPr="006050B6">
        <w:rPr>
          <w:rFonts w:ascii="Bookman Old Style" w:eastAsia="Times New Roman" w:hAnsi="Bookman Old Style"/>
          <w:sz w:val="24"/>
          <w:szCs w:val="24"/>
        </w:rPr>
        <w:t xml:space="preserve">di </w:t>
      </w:r>
      <w:r w:rsidR="00B374C8" w:rsidRPr="006050B6">
        <w:rPr>
          <w:rFonts w:ascii="Bookman Old Style" w:eastAsia="Times New Roman" w:hAnsi="Bookman Old Style"/>
          <w:sz w:val="24"/>
          <w:szCs w:val="24"/>
        </w:rPr>
        <w:t xml:space="preserve">lecita </w:t>
      </w:r>
      <w:r w:rsidR="00E556CD" w:rsidRPr="006050B6">
        <w:rPr>
          <w:rFonts w:ascii="Bookman Old Style" w:eastAsia="Times New Roman" w:hAnsi="Bookman Old Style"/>
          <w:sz w:val="24"/>
          <w:szCs w:val="24"/>
        </w:rPr>
        <w:t>agevolazion</w:t>
      </w:r>
      <w:r w:rsidR="00893ED9" w:rsidRPr="006050B6">
        <w:rPr>
          <w:rFonts w:ascii="Bookman Old Style" w:eastAsia="Times New Roman" w:hAnsi="Bookman Old Style"/>
          <w:sz w:val="24"/>
          <w:szCs w:val="24"/>
        </w:rPr>
        <w:t>e</w:t>
      </w:r>
      <w:r w:rsidR="00E556CD" w:rsidRPr="006050B6">
        <w:rPr>
          <w:rFonts w:ascii="Bookman Old Style" w:eastAsia="Times New Roman" w:hAnsi="Bookman Old Style"/>
          <w:sz w:val="24"/>
          <w:szCs w:val="24"/>
        </w:rPr>
        <w:t xml:space="preserve"> degli investimenti privati </w:t>
      </w:r>
      <w:r w:rsidR="00893ED9" w:rsidRPr="006050B6">
        <w:rPr>
          <w:rFonts w:ascii="Bookman Old Style" w:eastAsia="Times New Roman" w:hAnsi="Bookman Old Style"/>
          <w:sz w:val="24"/>
          <w:szCs w:val="24"/>
        </w:rPr>
        <w:t xml:space="preserve">è stato </w:t>
      </w:r>
      <w:r w:rsidR="00E556CD" w:rsidRPr="006050B6">
        <w:rPr>
          <w:rFonts w:ascii="Bookman Old Style" w:eastAsia="Times New Roman" w:hAnsi="Bookman Old Style"/>
          <w:sz w:val="24"/>
          <w:szCs w:val="24"/>
        </w:rPr>
        <w:t xml:space="preserve">totalmente scollegato da ogni contributo ricevuto. </w:t>
      </w:r>
    </w:p>
    <w:p w14:paraId="51B11E41" w14:textId="7669F27C" w:rsidR="00893ED9" w:rsidRPr="006050B6" w:rsidRDefault="00893ED9"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Mi preme ribadire ancora una volta che </w:t>
      </w:r>
      <w:r w:rsidR="00096E9F" w:rsidRPr="006050B6">
        <w:rPr>
          <w:rFonts w:ascii="Bookman Old Style" w:eastAsia="Times New Roman" w:hAnsi="Bookman Old Style"/>
          <w:sz w:val="24"/>
          <w:szCs w:val="24"/>
        </w:rPr>
        <w:t>l’attività di sostegno e ascolto alle iniziative private non aveva quale presupposto né fine quello d</w:t>
      </w:r>
      <w:r w:rsidR="003E419E" w:rsidRPr="006050B6">
        <w:rPr>
          <w:rFonts w:ascii="Bookman Old Style" w:eastAsia="Times New Roman" w:hAnsi="Bookman Old Style"/>
          <w:sz w:val="24"/>
          <w:szCs w:val="24"/>
        </w:rPr>
        <w:t>ella vicinanza politica o personale o, ancora, della presenza di una contribuzione (ancorch</w:t>
      </w:r>
      <w:r w:rsidR="00AE4D29" w:rsidRPr="006050B6">
        <w:rPr>
          <w:rFonts w:ascii="Bookman Old Style" w:eastAsia="Times New Roman" w:hAnsi="Bookman Old Style"/>
          <w:sz w:val="24"/>
          <w:szCs w:val="24"/>
        </w:rPr>
        <w:t>é</w:t>
      </w:r>
      <w:r w:rsidR="003E419E" w:rsidRPr="006050B6">
        <w:rPr>
          <w:rFonts w:ascii="Bookman Old Style" w:eastAsia="Times New Roman" w:hAnsi="Bookman Old Style"/>
          <w:sz w:val="24"/>
          <w:szCs w:val="24"/>
        </w:rPr>
        <w:t xml:space="preserve"> in tutto e per tutto legittima); l’unica ragione del mio agire è stata quella di </w:t>
      </w:r>
      <w:r w:rsidR="00F87395" w:rsidRPr="006050B6">
        <w:rPr>
          <w:rFonts w:ascii="Bookman Old Style" w:eastAsia="Times New Roman" w:hAnsi="Bookman Old Style"/>
          <w:sz w:val="24"/>
          <w:szCs w:val="24"/>
        </w:rPr>
        <w:t>aiutare</w:t>
      </w:r>
      <w:r w:rsidR="00DF6998" w:rsidRPr="006050B6">
        <w:rPr>
          <w:rFonts w:ascii="Bookman Old Style" w:eastAsia="Times New Roman" w:hAnsi="Bookman Old Style"/>
          <w:sz w:val="24"/>
          <w:szCs w:val="24"/>
        </w:rPr>
        <w:t xml:space="preserve"> l’iniziativa privata per far crescere la Liguria.</w:t>
      </w:r>
    </w:p>
    <w:p w14:paraId="12E294C2" w14:textId="77777777" w:rsidR="004E0A28" w:rsidRPr="006050B6" w:rsidRDefault="0028506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Allo stesso modo</w:t>
      </w:r>
      <w:r w:rsidR="007252A9" w:rsidRPr="006050B6">
        <w:rPr>
          <w:rFonts w:ascii="Bookman Old Style" w:eastAsia="Times New Roman" w:hAnsi="Bookman Old Style"/>
          <w:sz w:val="24"/>
          <w:szCs w:val="24"/>
        </w:rPr>
        <w:t>, non mi sono mai sentito debitore nei confronti di chi aveva contribuito alla mia iniziativa politica</w:t>
      </w:r>
      <w:r w:rsidRPr="006050B6">
        <w:rPr>
          <w:rFonts w:ascii="Bookman Old Style" w:eastAsia="Times New Roman" w:hAnsi="Bookman Old Style"/>
          <w:sz w:val="24"/>
          <w:szCs w:val="24"/>
        </w:rPr>
        <w:t>:</w:t>
      </w:r>
      <w:r w:rsidR="005C11F4" w:rsidRPr="006050B6">
        <w:rPr>
          <w:rFonts w:ascii="Bookman Old Style" w:eastAsia="Times New Roman" w:hAnsi="Bookman Old Style"/>
          <w:sz w:val="24"/>
          <w:szCs w:val="24"/>
        </w:rPr>
        <w:t xml:space="preserve"> il fatto di essere contributore o </w:t>
      </w:r>
      <w:r w:rsidR="004630B7" w:rsidRPr="006050B6">
        <w:rPr>
          <w:rFonts w:ascii="Bookman Old Style" w:eastAsia="Times New Roman" w:hAnsi="Bookman Old Style"/>
          <w:sz w:val="24"/>
          <w:szCs w:val="24"/>
        </w:rPr>
        <w:t xml:space="preserve">comunque politicamente vicino </w:t>
      </w:r>
      <w:r w:rsidR="005C11F4" w:rsidRPr="006050B6">
        <w:rPr>
          <w:rFonts w:ascii="Bookman Old Style" w:eastAsia="Times New Roman" w:hAnsi="Bookman Old Style"/>
          <w:sz w:val="24"/>
          <w:szCs w:val="24"/>
        </w:rPr>
        <w:t xml:space="preserve">non ha </w:t>
      </w:r>
      <w:r w:rsidR="004630B7" w:rsidRPr="006050B6">
        <w:rPr>
          <w:rFonts w:ascii="Bookman Old Style" w:eastAsia="Times New Roman" w:hAnsi="Bookman Old Style"/>
          <w:sz w:val="24"/>
          <w:szCs w:val="24"/>
        </w:rPr>
        <w:t xml:space="preserve">mai </w:t>
      </w:r>
      <w:r w:rsidR="005C11F4" w:rsidRPr="006050B6">
        <w:rPr>
          <w:rFonts w:ascii="Bookman Old Style" w:eastAsia="Times New Roman" w:hAnsi="Bookman Old Style"/>
          <w:sz w:val="24"/>
          <w:szCs w:val="24"/>
        </w:rPr>
        <w:t>rappresen</w:t>
      </w:r>
      <w:r w:rsidR="004630B7" w:rsidRPr="006050B6">
        <w:rPr>
          <w:rFonts w:ascii="Bookman Old Style" w:eastAsia="Times New Roman" w:hAnsi="Bookman Old Style"/>
          <w:sz w:val="24"/>
          <w:szCs w:val="24"/>
        </w:rPr>
        <w:t xml:space="preserve">tato un titolo per ricevere </w:t>
      </w:r>
      <w:r w:rsidR="00252972" w:rsidRPr="006050B6">
        <w:rPr>
          <w:rFonts w:ascii="Bookman Old Style" w:eastAsia="Times New Roman" w:hAnsi="Bookman Old Style"/>
          <w:sz w:val="24"/>
          <w:szCs w:val="24"/>
        </w:rPr>
        <w:t>da parte mia favori o trattamenti preferenziali</w:t>
      </w:r>
      <w:r w:rsidR="0008760F" w:rsidRPr="006050B6">
        <w:rPr>
          <w:rFonts w:ascii="Bookman Old Style" w:eastAsia="Times New Roman" w:hAnsi="Bookman Old Style"/>
          <w:sz w:val="24"/>
          <w:szCs w:val="24"/>
        </w:rPr>
        <w:t>; del pari non vi è mai stato alcun mio atteggiamento che potesse in qualche modo dare adito a tale pensiero.</w:t>
      </w:r>
    </w:p>
    <w:p w14:paraId="19719498" w14:textId="0A93E507" w:rsidR="00DF6998" w:rsidRPr="006050B6" w:rsidRDefault="00252972"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V</w:t>
      </w:r>
      <w:r w:rsidR="00B73C8B" w:rsidRPr="006050B6">
        <w:rPr>
          <w:rFonts w:ascii="Bookman Old Style" w:eastAsia="Times New Roman" w:hAnsi="Bookman Old Style"/>
          <w:sz w:val="24"/>
          <w:szCs w:val="24"/>
        </w:rPr>
        <w:t xml:space="preserve">i </w:t>
      </w:r>
      <w:r w:rsidRPr="006050B6">
        <w:rPr>
          <w:rFonts w:ascii="Bookman Old Style" w:eastAsia="Times New Roman" w:hAnsi="Bookman Old Style"/>
          <w:sz w:val="24"/>
          <w:szCs w:val="24"/>
        </w:rPr>
        <w:t>era semplicemente una visione ampia e diffusa d</w:t>
      </w:r>
      <w:r w:rsidR="000571AE" w:rsidRPr="006050B6">
        <w:rPr>
          <w:rFonts w:ascii="Bookman Old Style" w:eastAsia="Times New Roman" w:hAnsi="Bookman Old Style"/>
          <w:sz w:val="24"/>
          <w:szCs w:val="24"/>
        </w:rPr>
        <w:t>a parte dei privati</w:t>
      </w:r>
      <w:r w:rsidRPr="006050B6">
        <w:rPr>
          <w:rFonts w:ascii="Bookman Old Style" w:eastAsia="Times New Roman" w:hAnsi="Bookman Old Style"/>
          <w:sz w:val="24"/>
          <w:szCs w:val="24"/>
        </w:rPr>
        <w:t xml:space="preserve"> circa l’utilità</w:t>
      </w:r>
      <w:r w:rsidR="000571AE"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civica ed economica</w:t>
      </w:r>
      <w:r w:rsidR="000571AE"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di sostenere un</w:t>
      </w:r>
      <w:r w:rsidR="000571AE" w:rsidRPr="006050B6">
        <w:rPr>
          <w:rFonts w:ascii="Bookman Old Style" w:eastAsia="Times New Roman" w:hAnsi="Bookman Old Style"/>
          <w:sz w:val="24"/>
          <w:szCs w:val="24"/>
        </w:rPr>
        <w:t>’</w:t>
      </w:r>
      <w:r w:rsidRPr="006050B6">
        <w:rPr>
          <w:rFonts w:ascii="Bookman Old Style" w:eastAsia="Times New Roman" w:hAnsi="Bookman Old Style"/>
          <w:sz w:val="24"/>
          <w:szCs w:val="24"/>
        </w:rPr>
        <w:t>amministrazione che vedeva nell’investimento privato</w:t>
      </w:r>
      <w:r w:rsidR="000571AE"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all’interno delle regole</w:t>
      </w:r>
      <w:r w:rsidR="000571AE"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un</w:t>
      </w:r>
      <w:r w:rsidR="000571AE" w:rsidRPr="006050B6">
        <w:rPr>
          <w:rFonts w:ascii="Bookman Old Style" w:eastAsia="Times New Roman" w:hAnsi="Bookman Old Style"/>
          <w:sz w:val="24"/>
          <w:szCs w:val="24"/>
        </w:rPr>
        <w:t xml:space="preserve"> mezzo per perseguire un</w:t>
      </w:r>
      <w:r w:rsidRPr="006050B6">
        <w:rPr>
          <w:rFonts w:ascii="Bookman Old Style" w:eastAsia="Times New Roman" w:hAnsi="Bookman Old Style"/>
          <w:sz w:val="24"/>
          <w:szCs w:val="24"/>
        </w:rPr>
        <w:t xml:space="preserve"> interesse pubblico</w:t>
      </w:r>
      <w:r w:rsidR="000571AE"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w:t>
      </w:r>
      <w:r w:rsidR="000571AE" w:rsidRPr="006050B6">
        <w:rPr>
          <w:rFonts w:ascii="Bookman Old Style" w:eastAsia="Times New Roman" w:hAnsi="Bookman Old Style"/>
          <w:sz w:val="24"/>
          <w:szCs w:val="24"/>
        </w:rPr>
        <w:t>oltreché</w:t>
      </w:r>
      <w:r w:rsidRPr="006050B6">
        <w:rPr>
          <w:rFonts w:ascii="Bookman Old Style" w:eastAsia="Times New Roman" w:hAnsi="Bookman Old Style"/>
          <w:sz w:val="24"/>
          <w:szCs w:val="24"/>
        </w:rPr>
        <w:t xml:space="preserve"> privato. Visione corrisposta dal massimo impegno amministrativo nel sostenere e se possibile agevolare le attività di investimento e di impresa</w:t>
      </w:r>
      <w:r w:rsidR="00720A1C" w:rsidRPr="006050B6">
        <w:rPr>
          <w:rFonts w:ascii="Bookman Old Style" w:eastAsia="Times New Roman" w:hAnsi="Bookman Old Style"/>
          <w:sz w:val="24"/>
          <w:szCs w:val="24"/>
        </w:rPr>
        <w:t xml:space="preserve"> a prescindere dal colore politico delle imprese stesse.</w:t>
      </w:r>
    </w:p>
    <w:p w14:paraId="355E54F3" w14:textId="6890E59F" w:rsidR="00E556CD" w:rsidRPr="006050B6" w:rsidRDefault="00E556C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Di seguito a titolo meramente esemplificativo</w:t>
      </w:r>
      <w:r w:rsidR="0018038C" w:rsidRPr="006050B6">
        <w:rPr>
          <w:rFonts w:ascii="Bookman Old Style" w:eastAsia="Times New Roman" w:hAnsi="Bookman Old Style"/>
          <w:sz w:val="24"/>
          <w:szCs w:val="24"/>
        </w:rPr>
        <w:t xml:space="preserve"> e</w:t>
      </w:r>
      <w:r w:rsidR="00155AA2" w:rsidRPr="006050B6">
        <w:rPr>
          <w:rFonts w:ascii="Bookman Old Style" w:eastAsia="Times New Roman" w:hAnsi="Bookman Old Style"/>
          <w:sz w:val="24"/>
          <w:szCs w:val="24"/>
        </w:rPr>
        <w:t xml:space="preserve"> solo per citare gli ultimi episodi c</w:t>
      </w:r>
      <w:r w:rsidR="009A75F5" w:rsidRPr="006050B6">
        <w:rPr>
          <w:rFonts w:ascii="Bookman Old Style" w:eastAsia="Times New Roman" w:hAnsi="Bookman Old Style"/>
          <w:sz w:val="24"/>
          <w:szCs w:val="24"/>
        </w:rPr>
        <w:t>ronologicamente occorsi, un</w:t>
      </w:r>
      <w:r w:rsidRPr="006050B6">
        <w:rPr>
          <w:rFonts w:ascii="Bookman Old Style" w:eastAsia="Times New Roman" w:hAnsi="Bookman Old Style"/>
          <w:sz w:val="24"/>
          <w:szCs w:val="24"/>
        </w:rPr>
        <w:t>a serie di casi in cui imprenditori hanno incontrato e sono stati incoraggiati e sostenuti a prescindere se facessero parte o meno dei donatori liberali alla attività politica di Toti:</w:t>
      </w:r>
    </w:p>
    <w:p w14:paraId="7EEDBDEC" w14:textId="77777777" w:rsidR="00E556CD" w:rsidRPr="006050B6" w:rsidRDefault="00E556CD" w:rsidP="00940917">
      <w:pPr>
        <w:jc w:val="both"/>
        <w:rPr>
          <w:rFonts w:ascii="Bookman Old Style" w:eastAsia="Times New Roman" w:hAnsi="Bookman Old Style"/>
          <w:sz w:val="24"/>
          <w:szCs w:val="24"/>
        </w:rPr>
      </w:pPr>
    </w:p>
    <w:p w14:paraId="2529DC98" w14:textId="77777777" w:rsidR="00916315" w:rsidRPr="006050B6" w:rsidRDefault="00E556CD" w:rsidP="00D64B5A">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9A75F5" w:rsidRPr="006050B6">
        <w:rPr>
          <w:rFonts w:ascii="Bookman Old Style" w:eastAsia="Times New Roman" w:hAnsi="Bookman Old Style"/>
          <w:sz w:val="24"/>
          <w:szCs w:val="24"/>
        </w:rPr>
        <w:t>F</w:t>
      </w:r>
      <w:r w:rsidRPr="006050B6">
        <w:rPr>
          <w:rFonts w:ascii="Bookman Old Style" w:eastAsia="Times New Roman" w:hAnsi="Bookman Old Style"/>
          <w:sz w:val="24"/>
          <w:szCs w:val="24"/>
        </w:rPr>
        <w:t xml:space="preserve">ratelli Colaninno, ditta </w:t>
      </w:r>
      <w:proofErr w:type="spellStart"/>
      <w:r w:rsidRPr="006050B6">
        <w:rPr>
          <w:rFonts w:ascii="Bookman Old Style" w:eastAsia="Times New Roman" w:hAnsi="Bookman Old Style"/>
          <w:sz w:val="24"/>
          <w:szCs w:val="24"/>
        </w:rPr>
        <w:t>Intermarine</w:t>
      </w:r>
      <w:proofErr w:type="spellEnd"/>
      <w:r w:rsidRPr="006050B6">
        <w:rPr>
          <w:rFonts w:ascii="Bookman Old Style" w:eastAsia="Times New Roman" w:hAnsi="Bookman Old Style"/>
          <w:sz w:val="24"/>
          <w:szCs w:val="24"/>
        </w:rPr>
        <w:t>, (</w:t>
      </w:r>
      <w:r w:rsidR="00737236" w:rsidRPr="006050B6">
        <w:rPr>
          <w:rFonts w:ascii="Bookman Old Style" w:eastAsia="Times New Roman" w:hAnsi="Bookman Old Style"/>
          <w:sz w:val="24"/>
          <w:szCs w:val="24"/>
        </w:rPr>
        <w:t xml:space="preserve">On. </w:t>
      </w:r>
      <w:r w:rsidRPr="006050B6">
        <w:rPr>
          <w:rFonts w:ascii="Bookman Old Style" w:eastAsia="Times New Roman" w:hAnsi="Bookman Old Style"/>
          <w:sz w:val="24"/>
          <w:szCs w:val="24"/>
        </w:rPr>
        <w:t xml:space="preserve">Matteo ex Parlamentare </w:t>
      </w:r>
      <w:r w:rsidR="00B374C8" w:rsidRPr="006050B6">
        <w:rPr>
          <w:rFonts w:ascii="Bookman Old Style" w:eastAsia="Times New Roman" w:hAnsi="Bookman Old Style"/>
          <w:sz w:val="24"/>
          <w:szCs w:val="24"/>
        </w:rPr>
        <w:t>PD</w:t>
      </w:r>
      <w:r w:rsidRPr="006050B6">
        <w:rPr>
          <w:rFonts w:ascii="Bookman Old Style" w:eastAsia="Times New Roman" w:hAnsi="Bookman Old Style"/>
          <w:sz w:val="24"/>
          <w:szCs w:val="24"/>
        </w:rPr>
        <w:t>) incontrati per risolvere pratica urbanistica del capannone sul fiume Magra per poter produrre</w:t>
      </w:r>
      <w:r w:rsidR="00737236"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come da contratto</w:t>
      </w:r>
      <w:r w:rsidR="00737236"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imbarcazioni per la Marina. Organizzata riunione con dirigenti e assessore al fine di disbrigare pratica</w:t>
      </w:r>
      <w:r w:rsidR="00737236" w:rsidRPr="006050B6">
        <w:rPr>
          <w:rFonts w:ascii="Bookman Old Style" w:eastAsia="Times New Roman" w:hAnsi="Bookman Old Style"/>
          <w:sz w:val="24"/>
          <w:szCs w:val="24"/>
        </w:rPr>
        <w:t xml:space="preserve"> in tempi celeri co</w:t>
      </w:r>
      <w:r w:rsidR="00913928" w:rsidRPr="006050B6">
        <w:rPr>
          <w:rFonts w:ascii="Bookman Old Style" w:eastAsia="Times New Roman" w:hAnsi="Bookman Old Style"/>
          <w:sz w:val="24"/>
          <w:szCs w:val="24"/>
        </w:rPr>
        <w:t>erenti con l’appalto in questione</w:t>
      </w:r>
      <w:r w:rsidRPr="006050B6">
        <w:rPr>
          <w:rFonts w:ascii="Bookman Old Style" w:eastAsia="Times New Roman" w:hAnsi="Bookman Old Style"/>
          <w:sz w:val="24"/>
          <w:szCs w:val="24"/>
        </w:rPr>
        <w:t xml:space="preserve">. </w:t>
      </w:r>
      <w:r w:rsidR="00586AA5" w:rsidRPr="006050B6">
        <w:rPr>
          <w:rFonts w:ascii="Bookman Old Style" w:eastAsia="Times New Roman" w:hAnsi="Bookman Old Style"/>
          <w:sz w:val="24"/>
          <w:szCs w:val="24"/>
        </w:rPr>
        <w:t>Azienda mai rientrante nell’elenco degli erogatori liberali</w:t>
      </w:r>
      <w:r w:rsidRPr="006050B6">
        <w:rPr>
          <w:rFonts w:ascii="Bookman Old Style" w:eastAsia="Times New Roman" w:hAnsi="Bookman Old Style"/>
          <w:sz w:val="24"/>
          <w:szCs w:val="24"/>
        </w:rPr>
        <w:t>.</w:t>
      </w:r>
    </w:p>
    <w:p w14:paraId="6012445E" w14:textId="050ED5B9" w:rsidR="00D64B5A" w:rsidRPr="006050B6" w:rsidRDefault="00E556CD" w:rsidP="00D64B5A">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586AA5" w:rsidRPr="006050B6">
        <w:rPr>
          <w:rFonts w:ascii="Bookman Old Style" w:eastAsia="Times New Roman" w:hAnsi="Bookman Old Style"/>
          <w:sz w:val="24"/>
          <w:szCs w:val="24"/>
        </w:rPr>
        <w:t xml:space="preserve">Società Agri </w:t>
      </w:r>
      <w:proofErr w:type="spellStart"/>
      <w:r w:rsidR="00586AA5" w:rsidRPr="006050B6">
        <w:rPr>
          <w:rFonts w:ascii="Bookman Old Style" w:eastAsia="Times New Roman" w:hAnsi="Bookman Old Style"/>
          <w:sz w:val="24"/>
          <w:szCs w:val="24"/>
        </w:rPr>
        <w:t>Peq</w:t>
      </w:r>
      <w:proofErr w:type="spellEnd"/>
      <w:r w:rsidR="00586AA5"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Famiglia Luzzati, accompagnati da legale di Fiducia Dello Strologo</w:t>
      </w:r>
      <w:r w:rsidR="006E5D0C" w:rsidRPr="006050B6">
        <w:rPr>
          <w:rFonts w:ascii="Bookman Old Style" w:eastAsia="Times New Roman" w:hAnsi="Bookman Old Style"/>
          <w:sz w:val="24"/>
          <w:szCs w:val="24"/>
        </w:rPr>
        <w:t>, promotore e richiedente l’incontro.</w:t>
      </w:r>
      <w:r w:rsidRPr="006050B6">
        <w:rPr>
          <w:rFonts w:ascii="Bookman Old Style" w:eastAsia="Times New Roman" w:hAnsi="Bookman Old Style"/>
          <w:sz w:val="24"/>
          <w:szCs w:val="24"/>
        </w:rPr>
        <w:t xml:space="preserve"> Per illustrare le proprie attività di sviluppo agricolo nell’area di Andora e chiedere il disbrigo più celere possibile </w:t>
      </w:r>
      <w:r w:rsidR="006E5D0C" w:rsidRPr="006050B6">
        <w:rPr>
          <w:rFonts w:ascii="Bookman Old Style" w:eastAsia="Times New Roman" w:hAnsi="Bookman Old Style"/>
          <w:sz w:val="24"/>
          <w:szCs w:val="24"/>
        </w:rPr>
        <w:t>per</w:t>
      </w:r>
      <w:r w:rsidRPr="006050B6">
        <w:rPr>
          <w:rFonts w:ascii="Bookman Old Style" w:eastAsia="Times New Roman" w:hAnsi="Bookman Old Style"/>
          <w:sz w:val="24"/>
          <w:szCs w:val="24"/>
        </w:rPr>
        <w:t xml:space="preserve"> la trasformazione di un compendio immobiliare in albergo</w:t>
      </w:r>
      <w:r w:rsidR="006E5D0C" w:rsidRPr="006050B6">
        <w:rPr>
          <w:rFonts w:ascii="Bookman Old Style" w:eastAsia="Times New Roman" w:hAnsi="Bookman Old Style"/>
          <w:sz w:val="24"/>
          <w:szCs w:val="24"/>
        </w:rPr>
        <w:t xml:space="preserve"> e attività turistica </w:t>
      </w:r>
      <w:r w:rsidR="00EB5ABA" w:rsidRPr="006050B6">
        <w:rPr>
          <w:rFonts w:ascii="Bookman Old Style" w:eastAsia="Times New Roman" w:hAnsi="Bookman Old Style"/>
          <w:sz w:val="24"/>
          <w:szCs w:val="24"/>
        </w:rPr>
        <w:t>(Villa Isnardi)</w:t>
      </w:r>
      <w:r w:rsidRPr="006050B6">
        <w:rPr>
          <w:rFonts w:ascii="Bookman Old Style" w:eastAsia="Times New Roman" w:hAnsi="Bookman Old Style"/>
          <w:sz w:val="24"/>
          <w:szCs w:val="24"/>
        </w:rPr>
        <w:t xml:space="preserve">. </w:t>
      </w:r>
      <w:r w:rsidR="00D64B5A" w:rsidRPr="006050B6">
        <w:rPr>
          <w:rFonts w:ascii="Bookman Old Style" w:eastAsia="Times New Roman" w:hAnsi="Bookman Old Style"/>
          <w:sz w:val="24"/>
          <w:szCs w:val="24"/>
        </w:rPr>
        <w:t>Azienda mai rientrante nell’elenco degli erogatori liberali.</w:t>
      </w:r>
    </w:p>
    <w:p w14:paraId="37D5A20A" w14:textId="77777777" w:rsidR="00D64B5A" w:rsidRPr="006050B6" w:rsidRDefault="00D64B5A" w:rsidP="00D64B5A">
      <w:pPr>
        <w:jc w:val="both"/>
        <w:rPr>
          <w:rFonts w:ascii="Bookman Old Style" w:eastAsia="Times New Roman" w:hAnsi="Bookman Old Style"/>
          <w:sz w:val="24"/>
          <w:szCs w:val="24"/>
        </w:rPr>
      </w:pPr>
    </w:p>
    <w:p w14:paraId="49FFF7AF" w14:textId="77777777" w:rsidR="004859E0" w:rsidRPr="006050B6" w:rsidRDefault="00E556CD" w:rsidP="004859E0">
      <w:pPr>
        <w:jc w:val="both"/>
        <w:rPr>
          <w:rFonts w:ascii="Bookman Old Style" w:eastAsia="Times New Roman" w:hAnsi="Bookman Old Style"/>
          <w:sz w:val="24"/>
          <w:szCs w:val="24"/>
        </w:rPr>
      </w:pPr>
      <w:r w:rsidRPr="006050B6">
        <w:rPr>
          <w:rFonts w:ascii="Bookman Old Style" w:eastAsia="Times New Roman" w:hAnsi="Bookman Old Style"/>
          <w:sz w:val="24"/>
          <w:szCs w:val="24"/>
        </w:rPr>
        <w:lastRenderedPageBreak/>
        <w:t xml:space="preserve">- </w:t>
      </w:r>
      <w:r w:rsidR="00916315" w:rsidRPr="006050B6">
        <w:rPr>
          <w:rFonts w:ascii="Bookman Old Style" w:eastAsia="Times New Roman" w:hAnsi="Bookman Old Style"/>
          <w:sz w:val="24"/>
          <w:szCs w:val="24"/>
        </w:rPr>
        <w:t>V</w:t>
      </w:r>
      <w:r w:rsidRPr="006050B6">
        <w:rPr>
          <w:rFonts w:ascii="Bookman Old Style" w:eastAsia="Times New Roman" w:hAnsi="Bookman Old Style"/>
          <w:sz w:val="24"/>
          <w:szCs w:val="24"/>
        </w:rPr>
        <w:t xml:space="preserve">ari incontri e visite in stabilimenti </w:t>
      </w:r>
      <w:r w:rsidR="00916315" w:rsidRPr="006050B6">
        <w:rPr>
          <w:rFonts w:ascii="Bookman Old Style" w:eastAsia="Times New Roman" w:hAnsi="Bookman Old Style"/>
          <w:sz w:val="24"/>
          <w:szCs w:val="24"/>
        </w:rPr>
        <w:t>a Spezia</w:t>
      </w:r>
      <w:r w:rsidRPr="006050B6">
        <w:rPr>
          <w:rFonts w:ascii="Bookman Old Style" w:eastAsia="Times New Roman" w:hAnsi="Bookman Old Style"/>
          <w:sz w:val="24"/>
          <w:szCs w:val="24"/>
        </w:rPr>
        <w:t xml:space="preserve"> del Gruppo Ferretti </w:t>
      </w:r>
      <w:r w:rsidR="004859E0"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 xml:space="preserve">(amministratore Alberto Galassi) più volte sostenuto sia ai tempi del Covid con apposite norme per la </w:t>
      </w:r>
      <w:r w:rsidR="004859E0" w:rsidRPr="006050B6">
        <w:rPr>
          <w:rFonts w:ascii="Bookman Old Style" w:eastAsia="Times New Roman" w:hAnsi="Bookman Old Style"/>
          <w:sz w:val="24"/>
          <w:szCs w:val="24"/>
        </w:rPr>
        <w:t>consegna</w:t>
      </w:r>
      <w:r w:rsidRPr="006050B6">
        <w:rPr>
          <w:rFonts w:ascii="Bookman Old Style" w:eastAsia="Times New Roman" w:hAnsi="Bookman Old Style"/>
          <w:sz w:val="24"/>
          <w:szCs w:val="24"/>
        </w:rPr>
        <w:t xml:space="preserve"> delle imbarcazioni sia per i lavori n</w:t>
      </w:r>
      <w:r w:rsidR="003D6EC8" w:rsidRPr="006050B6">
        <w:rPr>
          <w:rFonts w:ascii="Bookman Old Style" w:eastAsia="Times New Roman" w:hAnsi="Bookman Old Style"/>
          <w:sz w:val="24"/>
          <w:szCs w:val="24"/>
        </w:rPr>
        <w:t xml:space="preserve">ello stabilimento. </w:t>
      </w:r>
      <w:r w:rsidR="004859E0" w:rsidRPr="006050B6">
        <w:rPr>
          <w:rFonts w:ascii="Bookman Old Style" w:eastAsia="Times New Roman" w:hAnsi="Bookman Old Style"/>
          <w:sz w:val="24"/>
          <w:szCs w:val="24"/>
        </w:rPr>
        <w:t>Azienda mai rientrante nell’elenco degli erogatori liberali.</w:t>
      </w:r>
    </w:p>
    <w:p w14:paraId="7BCDD1B5" w14:textId="77777777" w:rsidR="004859E0" w:rsidRPr="006050B6" w:rsidRDefault="004859E0" w:rsidP="004859E0">
      <w:pPr>
        <w:jc w:val="both"/>
        <w:rPr>
          <w:rFonts w:ascii="Bookman Old Style" w:eastAsia="Times New Roman" w:hAnsi="Bookman Old Style"/>
          <w:sz w:val="24"/>
          <w:szCs w:val="24"/>
        </w:rPr>
      </w:pPr>
    </w:p>
    <w:p w14:paraId="2A47712A" w14:textId="5186B6C7" w:rsidR="00E556CD" w:rsidRPr="006050B6" w:rsidRDefault="00E556C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Gruppo Baglietto. Visita e riunioni per seguire la pratica del rinnovo del cantiere nautico.</w:t>
      </w:r>
      <w:r w:rsidR="004859E0" w:rsidRPr="006050B6">
        <w:rPr>
          <w:rFonts w:ascii="Bookman Old Style" w:eastAsia="Times New Roman" w:hAnsi="Bookman Old Style"/>
          <w:sz w:val="24"/>
          <w:szCs w:val="24"/>
        </w:rPr>
        <w:t xml:space="preserve"> Azienda mai rientrante nell’elenco degli erogatori liberali</w:t>
      </w:r>
    </w:p>
    <w:p w14:paraId="11CD128E" w14:textId="77777777" w:rsidR="00E556CD" w:rsidRPr="006050B6" w:rsidRDefault="00E556CD" w:rsidP="00940917">
      <w:pPr>
        <w:jc w:val="both"/>
        <w:rPr>
          <w:rFonts w:ascii="Bookman Old Style" w:eastAsia="Times New Roman" w:hAnsi="Bookman Old Style"/>
          <w:sz w:val="24"/>
          <w:szCs w:val="24"/>
          <w:highlight w:val="yellow"/>
        </w:rPr>
      </w:pPr>
    </w:p>
    <w:p w14:paraId="6320B16E" w14:textId="77777777" w:rsidR="00AE4CAC" w:rsidRPr="006050B6" w:rsidRDefault="00E556CD" w:rsidP="00AE4CAC">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Gruppo </w:t>
      </w:r>
      <w:proofErr w:type="spellStart"/>
      <w:r w:rsidRPr="006050B6">
        <w:rPr>
          <w:rFonts w:ascii="Bookman Old Style" w:eastAsia="Times New Roman" w:hAnsi="Bookman Old Style"/>
          <w:sz w:val="24"/>
          <w:szCs w:val="24"/>
        </w:rPr>
        <w:t>Italian</w:t>
      </w:r>
      <w:proofErr w:type="spellEnd"/>
      <w:r w:rsidRPr="006050B6">
        <w:rPr>
          <w:rFonts w:ascii="Bookman Old Style" w:eastAsia="Times New Roman" w:hAnsi="Bookman Old Style"/>
          <w:sz w:val="24"/>
          <w:szCs w:val="24"/>
        </w:rPr>
        <w:t xml:space="preserve"> </w:t>
      </w:r>
      <w:proofErr w:type="spellStart"/>
      <w:r w:rsidR="004859E0" w:rsidRPr="006050B6">
        <w:rPr>
          <w:rFonts w:ascii="Bookman Old Style" w:eastAsia="Times New Roman" w:hAnsi="Bookman Old Style"/>
          <w:sz w:val="24"/>
          <w:szCs w:val="24"/>
        </w:rPr>
        <w:t>N</w:t>
      </w:r>
      <w:r w:rsidRPr="006050B6">
        <w:rPr>
          <w:rFonts w:ascii="Bookman Old Style" w:eastAsia="Times New Roman" w:hAnsi="Bookman Old Style"/>
          <w:sz w:val="24"/>
          <w:szCs w:val="24"/>
        </w:rPr>
        <w:t>aval</w:t>
      </w:r>
      <w:proofErr w:type="spellEnd"/>
      <w:r w:rsidRPr="006050B6">
        <w:rPr>
          <w:rFonts w:ascii="Bookman Old Style" w:eastAsia="Times New Roman" w:hAnsi="Bookman Old Style"/>
          <w:sz w:val="24"/>
          <w:szCs w:val="24"/>
        </w:rPr>
        <w:t xml:space="preserve"> Grou</w:t>
      </w:r>
      <w:r w:rsidR="00AE4CAC" w:rsidRPr="006050B6">
        <w:rPr>
          <w:rFonts w:ascii="Bookman Old Style" w:eastAsia="Times New Roman" w:hAnsi="Bookman Old Style"/>
          <w:sz w:val="24"/>
          <w:szCs w:val="24"/>
        </w:rPr>
        <w:t>p</w:t>
      </w:r>
      <w:r w:rsidRPr="006050B6">
        <w:rPr>
          <w:rFonts w:ascii="Bookman Old Style" w:eastAsia="Times New Roman" w:hAnsi="Bookman Old Style"/>
          <w:sz w:val="24"/>
          <w:szCs w:val="24"/>
        </w:rPr>
        <w:t xml:space="preserve">). </w:t>
      </w:r>
      <w:r w:rsidR="00AE4CAC" w:rsidRPr="006050B6">
        <w:rPr>
          <w:rFonts w:ascii="Bookman Old Style" w:eastAsia="Times New Roman" w:hAnsi="Bookman Old Style"/>
          <w:sz w:val="24"/>
          <w:szCs w:val="24"/>
        </w:rPr>
        <w:t>I</w:t>
      </w:r>
      <w:r w:rsidRPr="006050B6">
        <w:rPr>
          <w:rFonts w:ascii="Bookman Old Style" w:eastAsia="Times New Roman" w:hAnsi="Bookman Old Style"/>
          <w:sz w:val="24"/>
          <w:szCs w:val="24"/>
        </w:rPr>
        <w:t>ncontri per salutare l’arrivo del Gruppo a Spezia tramite l’acquisto di Perini yacht e illustrazione dei progetti di cambiamento dello stabilimento che richiedono pratiche ambientali e</w:t>
      </w:r>
      <w:r w:rsidR="00AE4CAC"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 xml:space="preserve">amministrative. </w:t>
      </w:r>
      <w:r w:rsidR="00AE4CAC" w:rsidRPr="006050B6">
        <w:rPr>
          <w:rFonts w:ascii="Bookman Old Style" w:eastAsia="Times New Roman" w:hAnsi="Bookman Old Style"/>
          <w:sz w:val="24"/>
          <w:szCs w:val="24"/>
        </w:rPr>
        <w:t>Azienda mai rientrante nell’elenco degli erogatori liberali.</w:t>
      </w:r>
    </w:p>
    <w:p w14:paraId="7843A1CE" w14:textId="77777777" w:rsidR="00AE4CAC" w:rsidRPr="006050B6" w:rsidRDefault="00AE4CAC" w:rsidP="00AE4CAC">
      <w:pPr>
        <w:jc w:val="both"/>
        <w:rPr>
          <w:rFonts w:ascii="Bookman Old Style" w:eastAsia="Times New Roman" w:hAnsi="Bookman Old Style"/>
          <w:sz w:val="24"/>
          <w:szCs w:val="24"/>
        </w:rPr>
      </w:pPr>
    </w:p>
    <w:p w14:paraId="548E7C2C" w14:textId="77777777" w:rsidR="0093633F" w:rsidRPr="006050B6" w:rsidRDefault="00E556CD" w:rsidP="0093633F">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AE4CAC" w:rsidRPr="006050B6">
        <w:rPr>
          <w:rFonts w:ascii="Bookman Old Style" w:eastAsia="Times New Roman" w:hAnsi="Bookman Old Style"/>
          <w:sz w:val="24"/>
          <w:szCs w:val="24"/>
        </w:rPr>
        <w:t>I</w:t>
      </w:r>
      <w:r w:rsidRPr="006050B6">
        <w:rPr>
          <w:rFonts w:ascii="Bookman Old Style" w:eastAsia="Times New Roman" w:hAnsi="Bookman Old Style"/>
          <w:sz w:val="24"/>
          <w:szCs w:val="24"/>
        </w:rPr>
        <w:t xml:space="preserve">ncontri con </w:t>
      </w:r>
      <w:r w:rsidR="0093633F" w:rsidRPr="006050B6">
        <w:rPr>
          <w:rFonts w:ascii="Bookman Old Style" w:eastAsia="Times New Roman" w:hAnsi="Bookman Old Style"/>
          <w:sz w:val="24"/>
          <w:szCs w:val="24"/>
        </w:rPr>
        <w:t>vertici italiani</w:t>
      </w:r>
      <w:r w:rsidRPr="006050B6">
        <w:rPr>
          <w:rFonts w:ascii="Bookman Old Style" w:eastAsia="Times New Roman" w:hAnsi="Bookman Old Style"/>
          <w:sz w:val="24"/>
          <w:szCs w:val="24"/>
        </w:rPr>
        <w:t xml:space="preserve"> </w:t>
      </w:r>
      <w:r w:rsidR="0093633F" w:rsidRPr="006050B6">
        <w:rPr>
          <w:rFonts w:ascii="Bookman Old Style" w:eastAsia="Times New Roman" w:hAnsi="Bookman Old Style"/>
          <w:sz w:val="24"/>
          <w:szCs w:val="24"/>
        </w:rPr>
        <w:t xml:space="preserve">del Gruppo </w:t>
      </w:r>
      <w:proofErr w:type="spellStart"/>
      <w:r w:rsidRPr="006050B6">
        <w:rPr>
          <w:rFonts w:ascii="Bookman Old Style" w:eastAsia="Times New Roman" w:hAnsi="Bookman Old Style"/>
          <w:sz w:val="24"/>
          <w:szCs w:val="24"/>
        </w:rPr>
        <w:t>Contship</w:t>
      </w:r>
      <w:proofErr w:type="spellEnd"/>
      <w:r w:rsidRPr="006050B6">
        <w:rPr>
          <w:rFonts w:ascii="Bookman Old Style" w:eastAsia="Times New Roman" w:hAnsi="Bookman Old Style"/>
          <w:sz w:val="24"/>
          <w:szCs w:val="24"/>
        </w:rPr>
        <w:t xml:space="preserve"> principale terminalista spezino. Intensa attività svolta per agevolare l’inizio di</w:t>
      </w:r>
      <w:r w:rsidR="00B374C8" w:rsidRPr="006050B6">
        <w:rPr>
          <w:rFonts w:ascii="Bookman Old Style" w:eastAsia="Times New Roman" w:hAnsi="Bookman Old Style"/>
          <w:sz w:val="24"/>
          <w:szCs w:val="24"/>
        </w:rPr>
        <w:t xml:space="preserve"> un importante cantiere di ammo</w:t>
      </w:r>
      <w:r w:rsidRPr="006050B6">
        <w:rPr>
          <w:rFonts w:ascii="Bookman Old Style" w:eastAsia="Times New Roman" w:hAnsi="Bookman Old Style"/>
          <w:sz w:val="24"/>
          <w:szCs w:val="24"/>
        </w:rPr>
        <w:t xml:space="preserve">dernamento del terminal indispensabile a lasciare spazio alla stazione crociere. Il cantiere prevede anche investimenti regionali di messa in sicurezza idraulica. </w:t>
      </w:r>
      <w:r w:rsidR="0093633F" w:rsidRPr="006050B6">
        <w:rPr>
          <w:rFonts w:ascii="Bookman Old Style" w:eastAsia="Times New Roman" w:hAnsi="Bookman Old Style"/>
          <w:sz w:val="24"/>
          <w:szCs w:val="24"/>
        </w:rPr>
        <w:t>Azienda mai rientrante nell’elenco degli erogatori liberali.</w:t>
      </w:r>
    </w:p>
    <w:p w14:paraId="793E76B4" w14:textId="77777777" w:rsidR="0093633F" w:rsidRPr="006050B6" w:rsidRDefault="0093633F" w:rsidP="0093633F">
      <w:pPr>
        <w:jc w:val="both"/>
        <w:rPr>
          <w:rFonts w:ascii="Bookman Old Style" w:eastAsia="Times New Roman" w:hAnsi="Bookman Old Style"/>
          <w:sz w:val="24"/>
          <w:szCs w:val="24"/>
        </w:rPr>
      </w:pPr>
    </w:p>
    <w:p w14:paraId="1855D71D" w14:textId="7A18D4E9" w:rsidR="00DA7DCB" w:rsidRPr="006050B6" w:rsidRDefault="00E556CD" w:rsidP="00DA7DCB">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93633F" w:rsidRPr="006050B6">
        <w:rPr>
          <w:rFonts w:ascii="Bookman Old Style" w:eastAsia="Times New Roman" w:hAnsi="Bookman Old Style"/>
          <w:sz w:val="24"/>
          <w:szCs w:val="24"/>
        </w:rPr>
        <w:t>I</w:t>
      </w:r>
      <w:r w:rsidRPr="006050B6">
        <w:rPr>
          <w:rFonts w:ascii="Bookman Old Style" w:eastAsia="Times New Roman" w:hAnsi="Bookman Old Style"/>
          <w:sz w:val="24"/>
          <w:szCs w:val="24"/>
        </w:rPr>
        <w:t>ncontri con</w:t>
      </w:r>
      <w:r w:rsidR="0093633F" w:rsidRPr="006050B6">
        <w:rPr>
          <w:rFonts w:ascii="Bookman Old Style" w:eastAsia="Times New Roman" w:hAnsi="Bookman Old Style"/>
          <w:sz w:val="24"/>
          <w:szCs w:val="24"/>
        </w:rPr>
        <w:t xml:space="preserve"> </w:t>
      </w:r>
      <w:r w:rsidR="00AE18B6" w:rsidRPr="006050B6">
        <w:rPr>
          <w:rFonts w:ascii="Bookman Old Style" w:eastAsia="Times New Roman" w:hAnsi="Bookman Old Style"/>
          <w:sz w:val="24"/>
          <w:szCs w:val="24"/>
        </w:rPr>
        <w:t xml:space="preserve">vertici italiani </w:t>
      </w:r>
      <w:r w:rsidRPr="006050B6">
        <w:rPr>
          <w:rFonts w:ascii="Bookman Old Style" w:eastAsia="Times New Roman" w:hAnsi="Bookman Old Style"/>
          <w:sz w:val="24"/>
          <w:szCs w:val="24"/>
        </w:rPr>
        <w:t xml:space="preserve"> </w:t>
      </w:r>
      <w:r w:rsidR="00AE18B6" w:rsidRPr="006050B6">
        <w:rPr>
          <w:rFonts w:ascii="Bookman Old Style" w:eastAsia="Times New Roman" w:hAnsi="Bookman Old Style"/>
          <w:sz w:val="24"/>
          <w:szCs w:val="24"/>
        </w:rPr>
        <w:t>de</w:t>
      </w:r>
      <w:r w:rsidR="0082739F" w:rsidRPr="006050B6">
        <w:rPr>
          <w:rFonts w:ascii="Bookman Old Style" w:eastAsia="Times New Roman" w:hAnsi="Bookman Old Style"/>
          <w:sz w:val="24"/>
          <w:szCs w:val="24"/>
        </w:rPr>
        <w:t>i principali operatori di crociere mondiali (</w:t>
      </w:r>
      <w:r w:rsidR="00312DA4" w:rsidRPr="006050B6">
        <w:rPr>
          <w:rFonts w:ascii="Bookman Old Style" w:eastAsia="Times New Roman" w:hAnsi="Bookman Old Style"/>
          <w:sz w:val="24"/>
          <w:szCs w:val="24"/>
        </w:rPr>
        <w:t>Costa, Royal</w:t>
      </w:r>
      <w:r w:rsidR="00B156F3" w:rsidRPr="006050B6">
        <w:rPr>
          <w:rFonts w:ascii="Bookman Old Style" w:eastAsia="Times New Roman" w:hAnsi="Bookman Old Style"/>
          <w:sz w:val="24"/>
          <w:szCs w:val="24"/>
        </w:rPr>
        <w:t xml:space="preserve"> </w:t>
      </w:r>
      <w:proofErr w:type="spellStart"/>
      <w:r w:rsidR="00B156F3" w:rsidRPr="006050B6">
        <w:rPr>
          <w:rFonts w:ascii="Bookman Old Style" w:eastAsia="Times New Roman" w:hAnsi="Bookman Old Style"/>
          <w:sz w:val="24"/>
          <w:szCs w:val="24"/>
        </w:rPr>
        <w:t>Msc</w:t>
      </w:r>
      <w:proofErr w:type="spellEnd"/>
      <w:r w:rsidR="00B156F3"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per la realizzazione e la gestione della stazione marittima di Spezia e per dirimere con Stazione marittima di Genova le attività di </w:t>
      </w:r>
      <w:r w:rsidR="00B73C8B" w:rsidRPr="006050B6">
        <w:rPr>
          <w:rFonts w:ascii="Bookman Old Style" w:eastAsia="Times New Roman" w:hAnsi="Bookman Old Style"/>
          <w:sz w:val="24"/>
          <w:szCs w:val="24"/>
        </w:rPr>
        <w:t>utilizzo</w:t>
      </w:r>
      <w:r w:rsidRPr="006050B6">
        <w:rPr>
          <w:rFonts w:ascii="Bookman Old Style" w:eastAsia="Times New Roman" w:hAnsi="Bookman Old Style"/>
          <w:sz w:val="24"/>
          <w:szCs w:val="24"/>
        </w:rPr>
        <w:t xml:space="preserve"> della stessa a </w:t>
      </w:r>
      <w:r w:rsidR="00B73C8B" w:rsidRPr="006050B6">
        <w:rPr>
          <w:rFonts w:ascii="Bookman Old Style" w:eastAsia="Times New Roman" w:hAnsi="Bookman Old Style"/>
          <w:sz w:val="24"/>
          <w:szCs w:val="24"/>
        </w:rPr>
        <w:t>loro</w:t>
      </w:r>
      <w:r w:rsidRPr="006050B6">
        <w:rPr>
          <w:rFonts w:ascii="Bookman Old Style" w:eastAsia="Times New Roman" w:hAnsi="Bookman Old Style"/>
          <w:sz w:val="24"/>
          <w:szCs w:val="24"/>
        </w:rPr>
        <w:t xml:space="preserve"> dire penalizzata dal management di stazione marittima Genova. </w:t>
      </w:r>
      <w:r w:rsidR="00DA7DCB" w:rsidRPr="006050B6">
        <w:rPr>
          <w:rFonts w:ascii="Bookman Old Style" w:eastAsia="Times New Roman" w:hAnsi="Bookman Old Style"/>
          <w:sz w:val="24"/>
          <w:szCs w:val="24"/>
        </w:rPr>
        <w:t>Aziend</w:t>
      </w:r>
      <w:r w:rsidR="00B73C8B" w:rsidRPr="006050B6">
        <w:rPr>
          <w:rFonts w:ascii="Bookman Old Style" w:eastAsia="Times New Roman" w:hAnsi="Bookman Old Style"/>
          <w:sz w:val="24"/>
          <w:szCs w:val="24"/>
        </w:rPr>
        <w:t>e</w:t>
      </w:r>
      <w:r w:rsidR="00DA7DCB" w:rsidRPr="006050B6">
        <w:rPr>
          <w:rFonts w:ascii="Bookman Old Style" w:eastAsia="Times New Roman" w:hAnsi="Bookman Old Style"/>
          <w:sz w:val="24"/>
          <w:szCs w:val="24"/>
        </w:rPr>
        <w:t xml:space="preserve"> mai rientrante nell’elenco degli erogatori liberali.</w:t>
      </w:r>
    </w:p>
    <w:p w14:paraId="302A4270" w14:textId="77777777" w:rsidR="00DA7DCB" w:rsidRPr="006050B6" w:rsidRDefault="00DA7DCB" w:rsidP="00DA7DCB">
      <w:pPr>
        <w:jc w:val="both"/>
        <w:rPr>
          <w:rFonts w:ascii="Bookman Old Style" w:eastAsia="Times New Roman" w:hAnsi="Bookman Old Style"/>
          <w:sz w:val="24"/>
          <w:szCs w:val="24"/>
        </w:rPr>
      </w:pPr>
    </w:p>
    <w:p w14:paraId="76296EFA" w14:textId="12E6EF11" w:rsidR="002A187D" w:rsidRPr="006050B6" w:rsidRDefault="00E556CD" w:rsidP="002A187D">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proofErr w:type="spellStart"/>
      <w:r w:rsidR="003D6EC8" w:rsidRPr="006050B6">
        <w:rPr>
          <w:rFonts w:ascii="Bookman Old Style" w:eastAsia="Times New Roman" w:hAnsi="Bookman Old Style"/>
          <w:sz w:val="24"/>
          <w:szCs w:val="24"/>
        </w:rPr>
        <w:t>W</w:t>
      </w:r>
      <w:r w:rsidRPr="006050B6">
        <w:rPr>
          <w:rFonts w:ascii="Bookman Old Style" w:eastAsia="Times New Roman" w:hAnsi="Bookman Old Style"/>
          <w:sz w:val="24"/>
          <w:szCs w:val="24"/>
        </w:rPr>
        <w:t>ebuild</w:t>
      </w:r>
      <w:proofErr w:type="spellEnd"/>
      <w:r w:rsidRPr="006050B6">
        <w:rPr>
          <w:rFonts w:ascii="Bookman Old Style" w:eastAsia="Times New Roman" w:hAnsi="Bookman Old Style"/>
          <w:sz w:val="24"/>
          <w:szCs w:val="24"/>
        </w:rPr>
        <w:t>, Pizzarotti, Fincantieri: principali aziende di costruzione italian</w:t>
      </w:r>
      <w:r w:rsidR="003D6EC8" w:rsidRPr="006050B6">
        <w:rPr>
          <w:rFonts w:ascii="Bookman Old Style" w:eastAsia="Times New Roman" w:hAnsi="Bookman Old Style"/>
          <w:sz w:val="24"/>
          <w:szCs w:val="24"/>
        </w:rPr>
        <w:t>e</w:t>
      </w:r>
      <w:r w:rsidRPr="006050B6">
        <w:rPr>
          <w:rFonts w:ascii="Bookman Old Style" w:eastAsia="Times New Roman" w:hAnsi="Bookman Old Style"/>
          <w:sz w:val="24"/>
          <w:szCs w:val="24"/>
        </w:rPr>
        <w:t xml:space="preserve"> con miliardi di appalti</w:t>
      </w:r>
      <w:r w:rsidR="00DA7DCB" w:rsidRPr="006050B6">
        <w:rPr>
          <w:rFonts w:ascii="Bookman Old Style" w:eastAsia="Times New Roman" w:hAnsi="Bookman Old Style"/>
          <w:sz w:val="24"/>
          <w:szCs w:val="24"/>
        </w:rPr>
        <w:t xml:space="preserve"> sul territorio</w:t>
      </w:r>
      <w:r w:rsidRPr="006050B6">
        <w:rPr>
          <w:rFonts w:ascii="Bookman Old Style" w:eastAsia="Times New Roman" w:hAnsi="Bookman Old Style"/>
          <w:sz w:val="24"/>
          <w:szCs w:val="24"/>
        </w:rPr>
        <w:t xml:space="preserve">. Decine e decine di incontri per agevolare il rapido disbrigo di ogni genere di pratica e </w:t>
      </w:r>
      <w:r w:rsidR="003D6EC8" w:rsidRPr="006050B6">
        <w:rPr>
          <w:rFonts w:ascii="Bookman Old Style" w:eastAsia="Times New Roman" w:hAnsi="Bookman Old Style"/>
          <w:sz w:val="24"/>
          <w:szCs w:val="24"/>
        </w:rPr>
        <w:t>accelerare</w:t>
      </w:r>
      <w:r w:rsidRPr="006050B6">
        <w:rPr>
          <w:rFonts w:ascii="Bookman Old Style" w:eastAsia="Times New Roman" w:hAnsi="Bookman Old Style"/>
          <w:sz w:val="24"/>
          <w:szCs w:val="24"/>
        </w:rPr>
        <w:t xml:space="preserve"> la partenza di ogni cantiere</w:t>
      </w:r>
      <w:r w:rsidR="002A187D" w:rsidRPr="006050B6">
        <w:rPr>
          <w:rFonts w:ascii="Bookman Old Style" w:eastAsia="Times New Roman" w:hAnsi="Bookman Old Style"/>
          <w:sz w:val="24"/>
          <w:szCs w:val="24"/>
        </w:rPr>
        <w:t>. Azienda mai rientrante nell’elenco degli erogatori liberali.</w:t>
      </w:r>
    </w:p>
    <w:p w14:paraId="3F5617E0" w14:textId="77777777" w:rsidR="008E2939" w:rsidRPr="006050B6" w:rsidRDefault="008E2939" w:rsidP="002A187D">
      <w:pPr>
        <w:jc w:val="both"/>
        <w:rPr>
          <w:rFonts w:ascii="Bookman Old Style" w:eastAsia="Times New Roman" w:hAnsi="Bookman Old Style"/>
          <w:sz w:val="24"/>
          <w:szCs w:val="24"/>
        </w:rPr>
      </w:pPr>
    </w:p>
    <w:p w14:paraId="528670B8" w14:textId="099BCE25" w:rsidR="008E2939" w:rsidRPr="006050B6" w:rsidRDefault="008E2939" w:rsidP="00B73C8B">
      <w:pPr>
        <w:pStyle w:val="Paragrafoelenco"/>
        <w:numPr>
          <w:ilvl w:val="0"/>
          <w:numId w:val="4"/>
        </w:numPr>
        <w:ind w:left="0" w:firstLine="0"/>
        <w:jc w:val="both"/>
        <w:rPr>
          <w:rFonts w:ascii="Bookman Old Style" w:eastAsia="Times New Roman" w:hAnsi="Bookman Old Style"/>
          <w:sz w:val="24"/>
          <w:szCs w:val="24"/>
        </w:rPr>
      </w:pPr>
      <w:r w:rsidRPr="006050B6">
        <w:rPr>
          <w:rFonts w:ascii="Bookman Old Style" w:eastAsia="Times New Roman" w:hAnsi="Bookman Old Style"/>
          <w:sz w:val="24"/>
          <w:szCs w:val="24"/>
        </w:rPr>
        <w:t>In</w:t>
      </w:r>
      <w:r w:rsidR="000D6622" w:rsidRPr="006050B6">
        <w:rPr>
          <w:rFonts w:ascii="Bookman Old Style" w:eastAsia="Times New Roman" w:hAnsi="Bookman Old Style"/>
          <w:sz w:val="24"/>
          <w:szCs w:val="24"/>
        </w:rPr>
        <w:t xml:space="preserve">contro con i rappresentati della nuova proprietà dell’ ex Hotel </w:t>
      </w:r>
      <w:proofErr w:type="spellStart"/>
      <w:r w:rsidR="000D6622" w:rsidRPr="006050B6">
        <w:rPr>
          <w:rFonts w:ascii="Bookman Old Style" w:eastAsia="Times New Roman" w:hAnsi="Bookman Old Style"/>
          <w:sz w:val="24"/>
          <w:szCs w:val="24"/>
        </w:rPr>
        <w:t>Kulm</w:t>
      </w:r>
      <w:proofErr w:type="spellEnd"/>
      <w:r w:rsidR="000D6622" w:rsidRPr="006050B6">
        <w:rPr>
          <w:rFonts w:ascii="Bookman Old Style" w:eastAsia="Times New Roman" w:hAnsi="Bookman Old Style"/>
          <w:sz w:val="24"/>
          <w:szCs w:val="24"/>
        </w:rPr>
        <w:t xml:space="preserve"> di Portofino (ceduto da Unipol </w:t>
      </w:r>
      <w:r w:rsidR="003061D0" w:rsidRPr="006050B6">
        <w:rPr>
          <w:rFonts w:ascii="Bookman Old Style" w:eastAsia="Times New Roman" w:hAnsi="Bookman Old Style"/>
          <w:sz w:val="24"/>
          <w:szCs w:val="24"/>
        </w:rPr>
        <w:t>assicurazioni): Meeting organizzato per chiedere attenzione di Regione per la costruzione di una piscina e lo spostamento di antenne di emissione collo</w:t>
      </w:r>
      <w:r w:rsidR="00450E27" w:rsidRPr="006050B6">
        <w:rPr>
          <w:rFonts w:ascii="Bookman Old Style" w:eastAsia="Times New Roman" w:hAnsi="Bookman Old Style"/>
          <w:sz w:val="24"/>
          <w:szCs w:val="24"/>
        </w:rPr>
        <w:t>cate nei paraggi, attività ritenute indispens</w:t>
      </w:r>
      <w:r w:rsidR="003F6492" w:rsidRPr="006050B6">
        <w:rPr>
          <w:rFonts w:ascii="Bookman Old Style" w:eastAsia="Times New Roman" w:hAnsi="Bookman Old Style"/>
          <w:sz w:val="24"/>
          <w:szCs w:val="24"/>
        </w:rPr>
        <w:t>a</w:t>
      </w:r>
      <w:r w:rsidR="00450E27" w:rsidRPr="006050B6">
        <w:rPr>
          <w:rFonts w:ascii="Bookman Old Style" w:eastAsia="Times New Roman" w:hAnsi="Bookman Old Style"/>
          <w:sz w:val="24"/>
          <w:szCs w:val="24"/>
        </w:rPr>
        <w:t xml:space="preserve">bili all’investimento. </w:t>
      </w:r>
      <w:r w:rsidR="00FC5257" w:rsidRPr="006050B6">
        <w:rPr>
          <w:rFonts w:ascii="Bookman Old Style" w:eastAsia="Times New Roman" w:hAnsi="Bookman Old Style"/>
          <w:sz w:val="24"/>
          <w:szCs w:val="24"/>
        </w:rPr>
        <w:t>Ci siamo attivati per garantire rapidamente un costruttivo dialogo con gli uffici di Regione e del Parco di Portofino, ritenendo la riqualificazione dello stabile</w:t>
      </w:r>
      <w:r w:rsidR="00C650C9" w:rsidRPr="006050B6">
        <w:rPr>
          <w:rFonts w:ascii="Bookman Old Style" w:eastAsia="Times New Roman" w:hAnsi="Bookman Old Style"/>
          <w:sz w:val="24"/>
          <w:szCs w:val="24"/>
        </w:rPr>
        <w:t xml:space="preserve"> ormai diroccato e la sua destinazione turistica un arricchimento </w:t>
      </w:r>
      <w:r w:rsidR="003F6492" w:rsidRPr="006050B6">
        <w:rPr>
          <w:rFonts w:ascii="Bookman Old Style" w:eastAsia="Times New Roman" w:hAnsi="Bookman Old Style"/>
          <w:sz w:val="24"/>
          <w:szCs w:val="24"/>
        </w:rPr>
        <w:t>del territorio. Azienda mai rientrante nell’elenco degli erogatori liberali</w:t>
      </w:r>
    </w:p>
    <w:p w14:paraId="2E9374BE" w14:textId="77777777" w:rsidR="002A187D" w:rsidRPr="006050B6" w:rsidRDefault="002A187D" w:rsidP="002A187D">
      <w:pPr>
        <w:jc w:val="both"/>
        <w:rPr>
          <w:rFonts w:ascii="Bookman Old Style" w:eastAsia="Times New Roman" w:hAnsi="Bookman Old Style"/>
          <w:sz w:val="24"/>
          <w:szCs w:val="24"/>
        </w:rPr>
      </w:pPr>
    </w:p>
    <w:p w14:paraId="3377CE15" w14:textId="1F55B5DC" w:rsidR="00E556CD" w:rsidRPr="006050B6" w:rsidRDefault="00E556CD" w:rsidP="008E2939">
      <w:pPr>
        <w:pStyle w:val="Paragrafoelenco"/>
        <w:jc w:val="both"/>
        <w:rPr>
          <w:rFonts w:ascii="Bookman Old Style" w:eastAsia="Times New Roman" w:hAnsi="Bookman Old Style"/>
          <w:sz w:val="24"/>
          <w:szCs w:val="24"/>
        </w:rPr>
      </w:pPr>
    </w:p>
    <w:p w14:paraId="5A0C9B03" w14:textId="34BD6285" w:rsidR="00CE68D5" w:rsidRPr="006050B6" w:rsidRDefault="00E556C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Quest</w:t>
      </w:r>
      <w:r w:rsidR="00710773" w:rsidRPr="006050B6">
        <w:rPr>
          <w:rFonts w:ascii="Bookman Old Style" w:eastAsia="Times New Roman" w:hAnsi="Bookman Old Style"/>
          <w:sz w:val="24"/>
          <w:szCs w:val="24"/>
        </w:rPr>
        <w:t xml:space="preserve">o elenco potrebbe durare a lungo </w:t>
      </w:r>
      <w:r w:rsidRPr="006050B6">
        <w:rPr>
          <w:rFonts w:ascii="Bookman Old Style" w:eastAsia="Times New Roman" w:hAnsi="Bookman Old Style"/>
          <w:sz w:val="24"/>
          <w:szCs w:val="24"/>
        </w:rPr>
        <w:t xml:space="preserve">visto il fitto lavoro svolto dalla Presidenza di Regione per agevolare ogni cantiere ed investimento pubblico e privato. Così come numerosissimo </w:t>
      </w:r>
      <w:r w:rsidR="00A02C5D" w:rsidRPr="006050B6">
        <w:rPr>
          <w:rFonts w:ascii="Bookman Old Style" w:eastAsia="Times New Roman" w:hAnsi="Bookman Old Style"/>
          <w:sz w:val="24"/>
          <w:szCs w:val="24"/>
        </w:rPr>
        <w:t>è</w:t>
      </w:r>
      <w:r w:rsidRPr="006050B6">
        <w:rPr>
          <w:rFonts w:ascii="Bookman Old Style" w:eastAsia="Times New Roman" w:hAnsi="Bookman Old Style"/>
          <w:sz w:val="24"/>
          <w:szCs w:val="24"/>
        </w:rPr>
        <w:t xml:space="preserve"> l’elenco delle persone fisiche e giuridiche che hanno sostenuto l’attività politica </w:t>
      </w:r>
      <w:r w:rsidR="00A02C5D" w:rsidRPr="006050B6">
        <w:rPr>
          <w:rFonts w:ascii="Bookman Old Style" w:eastAsia="Times New Roman" w:hAnsi="Bookman Old Style"/>
          <w:sz w:val="24"/>
          <w:szCs w:val="24"/>
        </w:rPr>
        <w:t>del</w:t>
      </w:r>
      <w:r w:rsidR="00922BA7" w:rsidRPr="006050B6">
        <w:rPr>
          <w:rFonts w:ascii="Bookman Old Style" w:eastAsia="Times New Roman" w:hAnsi="Bookman Old Style"/>
          <w:sz w:val="24"/>
          <w:szCs w:val="24"/>
        </w:rPr>
        <w:t xml:space="preserve"> Movimento Pol</w:t>
      </w:r>
      <w:r w:rsidR="00F92498" w:rsidRPr="006050B6">
        <w:rPr>
          <w:rFonts w:ascii="Bookman Old Style" w:eastAsia="Times New Roman" w:hAnsi="Bookman Old Style"/>
          <w:sz w:val="24"/>
          <w:szCs w:val="24"/>
        </w:rPr>
        <w:t>itico e della coalizione di forze che governa la Liguria e molte amministrazioni civiche collegate.</w:t>
      </w:r>
    </w:p>
    <w:p w14:paraId="2844F1E8" w14:textId="77777777" w:rsidR="00F92498" w:rsidRPr="006050B6" w:rsidRDefault="00F92498" w:rsidP="00940917">
      <w:pPr>
        <w:jc w:val="both"/>
        <w:rPr>
          <w:rFonts w:ascii="Bookman Old Style" w:eastAsia="Times New Roman" w:hAnsi="Bookman Old Style"/>
          <w:sz w:val="24"/>
          <w:szCs w:val="24"/>
        </w:rPr>
      </w:pPr>
    </w:p>
    <w:p w14:paraId="30A3A1ED" w14:textId="7ED98882" w:rsidR="00E556CD" w:rsidRPr="006050B6" w:rsidRDefault="00CE68D5"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w:t>
      </w:r>
      <w:r w:rsidR="00E556CD" w:rsidRPr="006050B6">
        <w:rPr>
          <w:rFonts w:ascii="Bookman Old Style" w:eastAsia="Times New Roman" w:hAnsi="Bookman Old Style"/>
          <w:sz w:val="24"/>
          <w:szCs w:val="24"/>
        </w:rPr>
        <w:t>l breve elenco, meramente esemplificativo, tende a dimostrare che non vi è stata una “messa a disposizione</w:t>
      </w:r>
      <w:r w:rsidR="00F92498" w:rsidRPr="006050B6">
        <w:rPr>
          <w:rFonts w:ascii="Bookman Old Style" w:eastAsia="Times New Roman" w:hAnsi="Bookman Old Style"/>
          <w:sz w:val="24"/>
          <w:szCs w:val="24"/>
        </w:rPr>
        <w:t xml:space="preserve">” </w:t>
      </w:r>
      <w:r w:rsidR="00E556CD" w:rsidRPr="006050B6">
        <w:rPr>
          <w:rFonts w:ascii="Bookman Old Style" w:eastAsia="Times New Roman" w:hAnsi="Bookman Old Style"/>
          <w:sz w:val="24"/>
          <w:szCs w:val="24"/>
        </w:rPr>
        <w:t>della carica differenziata tra datori di elargizioni liberali e non. E neppure alcun trattamento preferenziale su base politica. </w:t>
      </w:r>
    </w:p>
    <w:p w14:paraId="1087C0CA" w14:textId="77777777" w:rsidR="00710773" w:rsidRPr="006050B6" w:rsidRDefault="00710773" w:rsidP="00940917">
      <w:pPr>
        <w:jc w:val="both"/>
        <w:rPr>
          <w:rFonts w:ascii="Bookman Old Style" w:eastAsia="Times New Roman" w:hAnsi="Bookman Old Style"/>
          <w:sz w:val="24"/>
          <w:szCs w:val="24"/>
        </w:rPr>
      </w:pPr>
    </w:p>
    <w:p w14:paraId="42FBC7FF" w14:textId="77777777" w:rsidR="004D7C5D" w:rsidRPr="006050B6" w:rsidRDefault="004D7C5D"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TEMI PORTUALI</w:t>
      </w:r>
    </w:p>
    <w:p w14:paraId="72686464" w14:textId="77777777" w:rsidR="00F92498" w:rsidRPr="006050B6" w:rsidRDefault="00F92498" w:rsidP="00940917">
      <w:pPr>
        <w:jc w:val="both"/>
        <w:rPr>
          <w:rFonts w:ascii="Bookman Old Style" w:eastAsia="Times New Roman" w:hAnsi="Bookman Old Style"/>
          <w:sz w:val="24"/>
          <w:szCs w:val="24"/>
          <w:u w:val="single"/>
        </w:rPr>
      </w:pPr>
    </w:p>
    <w:p w14:paraId="50344778" w14:textId="77777777"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Prima di analizzare nello specifico il merito delle accuse a mio carico, mi preme sottolineare che nella ricostruzione di alcuni fatti l’impianto di indagine presenta carenze ed errori; in particolare, ciò attiene, per i motivi che cercherò di spiegare, alla specificità dei temi portuali, tra loro collegati, quali Carbonile, tombamento cal</w:t>
      </w:r>
      <w:r w:rsidR="00CE68D5" w:rsidRPr="006050B6">
        <w:rPr>
          <w:rFonts w:ascii="Bookman Old Style" w:eastAsia="Times New Roman" w:hAnsi="Bookman Old Style"/>
          <w:sz w:val="24"/>
          <w:szCs w:val="24"/>
        </w:rPr>
        <w:t xml:space="preserve">ata </w:t>
      </w:r>
      <w:proofErr w:type="spellStart"/>
      <w:r w:rsidR="00CE68D5" w:rsidRPr="006050B6">
        <w:rPr>
          <w:rFonts w:ascii="Bookman Old Style" w:eastAsia="Times New Roman" w:hAnsi="Bookman Old Style"/>
          <w:sz w:val="24"/>
          <w:szCs w:val="24"/>
        </w:rPr>
        <w:t>Concenter</w:t>
      </w:r>
      <w:proofErr w:type="spellEnd"/>
      <w:r w:rsidR="00CE68D5" w:rsidRPr="006050B6">
        <w:rPr>
          <w:rFonts w:ascii="Bookman Old Style" w:eastAsia="Times New Roman" w:hAnsi="Bookman Old Style"/>
          <w:sz w:val="24"/>
          <w:szCs w:val="24"/>
        </w:rPr>
        <w:t>, Terminal Rinfuse.</w:t>
      </w:r>
    </w:p>
    <w:p w14:paraId="00A6AB87" w14:textId="77777777" w:rsidR="00CE68D5" w:rsidRPr="006050B6" w:rsidRDefault="00CE68D5"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N</w:t>
      </w:r>
      <w:r w:rsidR="004D7C5D" w:rsidRPr="006050B6">
        <w:rPr>
          <w:rFonts w:ascii="Bookman Old Style" w:eastAsia="Times New Roman" w:hAnsi="Bookman Old Style"/>
          <w:sz w:val="24"/>
          <w:szCs w:val="24"/>
        </w:rPr>
        <w:t xml:space="preserve">essuno degli atti viene predisposto con la mia fattiva partecipazione né con quella dei miei uffici. Tutte le proposte arrivarono da soggetti terzi e furono elaborate e valutare dagli uffici secondo i termini di legge. </w:t>
      </w:r>
    </w:p>
    <w:p w14:paraId="150F00DC" w14:textId="77777777"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In particolare:</w:t>
      </w:r>
    </w:p>
    <w:p w14:paraId="7BA0AED8" w14:textId="2827E74B"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la durata della concessione di Terminal Rinfuse fu </w:t>
      </w:r>
      <w:r w:rsidR="00CE68D5" w:rsidRPr="006050B6">
        <w:rPr>
          <w:rFonts w:ascii="Bookman Old Style" w:eastAsia="Times New Roman" w:hAnsi="Bookman Old Style"/>
          <w:sz w:val="24"/>
          <w:szCs w:val="24"/>
        </w:rPr>
        <w:t>determinata</w:t>
      </w:r>
      <w:r w:rsidRPr="006050B6">
        <w:rPr>
          <w:rFonts w:ascii="Bookman Old Style" w:eastAsia="Times New Roman" w:hAnsi="Bookman Old Style"/>
          <w:sz w:val="24"/>
          <w:szCs w:val="24"/>
        </w:rPr>
        <w:t xml:space="preserve"> dagli uffici secondo criteri normativi ed operativi</w:t>
      </w:r>
      <w:r w:rsidR="00161841" w:rsidRPr="006050B6">
        <w:rPr>
          <w:rFonts w:ascii="Bookman Old Style" w:eastAsia="Times New Roman" w:hAnsi="Bookman Old Style"/>
          <w:sz w:val="24"/>
          <w:szCs w:val="24"/>
        </w:rPr>
        <w:t xml:space="preserve">. Lo ricorda il Commissario Piacenza in una telefonata agli atti delle indagini, </w:t>
      </w:r>
      <w:r w:rsidR="001972DF" w:rsidRPr="006050B6">
        <w:rPr>
          <w:rFonts w:ascii="Bookman Old Style" w:eastAsia="Times New Roman" w:hAnsi="Bookman Old Style"/>
          <w:sz w:val="24"/>
          <w:szCs w:val="24"/>
        </w:rPr>
        <w:t xml:space="preserve">prevedendo, per altro, possibili ricorsi vincenti in sede di Tar ove il Comitato Portuale si fosse discostato dalle valutazioni </w:t>
      </w:r>
      <w:r w:rsidR="003D1FE1" w:rsidRPr="006050B6">
        <w:rPr>
          <w:rFonts w:ascii="Bookman Old Style" w:eastAsia="Times New Roman" w:hAnsi="Bookman Old Style"/>
          <w:sz w:val="24"/>
          <w:szCs w:val="24"/>
        </w:rPr>
        <w:t>tecnico-economiche dell’istruttoria</w:t>
      </w:r>
      <w:r w:rsidR="00665644" w:rsidRPr="006050B6">
        <w:rPr>
          <w:rFonts w:ascii="Bookman Old Style" w:eastAsia="Times New Roman" w:hAnsi="Bookman Old Style"/>
          <w:sz w:val="24"/>
          <w:szCs w:val="24"/>
        </w:rPr>
        <w:t>.</w:t>
      </w:r>
    </w:p>
    <w:p w14:paraId="5E607F47" w14:textId="75CC6E5A"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le esigenze di tombamento delle calate </w:t>
      </w:r>
      <w:r w:rsidR="00CE68D5" w:rsidRPr="006050B6">
        <w:rPr>
          <w:rFonts w:ascii="Bookman Old Style" w:eastAsia="Times New Roman" w:hAnsi="Bookman Old Style"/>
          <w:sz w:val="24"/>
          <w:szCs w:val="24"/>
        </w:rPr>
        <w:t>sono</w:t>
      </w:r>
      <w:r w:rsidRPr="006050B6">
        <w:rPr>
          <w:rFonts w:ascii="Bookman Old Style" w:eastAsia="Times New Roman" w:hAnsi="Bookman Old Style"/>
          <w:sz w:val="24"/>
          <w:szCs w:val="24"/>
        </w:rPr>
        <w:t xml:space="preserve"> funzional</w:t>
      </w:r>
      <w:r w:rsidR="00CE68D5" w:rsidRPr="006050B6">
        <w:rPr>
          <w:rFonts w:ascii="Bookman Old Style" w:eastAsia="Times New Roman" w:hAnsi="Bookman Old Style"/>
          <w:sz w:val="24"/>
          <w:szCs w:val="24"/>
        </w:rPr>
        <w:t>i</w:t>
      </w:r>
      <w:r w:rsidRPr="006050B6">
        <w:rPr>
          <w:rFonts w:ascii="Bookman Old Style" w:eastAsia="Times New Roman" w:hAnsi="Bookman Old Style"/>
          <w:sz w:val="24"/>
          <w:szCs w:val="24"/>
        </w:rPr>
        <w:t xml:space="preserve"> agli sviluppi del porto</w:t>
      </w:r>
      <w:r w:rsidR="00CE68D5"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programmate dalla Autorità Portuale</w:t>
      </w:r>
      <w:r w:rsidR="00CE68D5"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le esigenze di spazi per materiali di scavo </w:t>
      </w:r>
      <w:r w:rsidR="00C73F26" w:rsidRPr="006050B6">
        <w:rPr>
          <w:rFonts w:ascii="Bookman Old Style" w:eastAsia="Times New Roman" w:hAnsi="Bookman Old Style"/>
          <w:sz w:val="24"/>
          <w:szCs w:val="24"/>
        </w:rPr>
        <w:t>(Tunnel sub</w:t>
      </w:r>
      <w:r w:rsidR="00A81419" w:rsidRPr="006050B6">
        <w:rPr>
          <w:rFonts w:ascii="Bookman Old Style" w:eastAsia="Times New Roman" w:hAnsi="Bookman Old Style"/>
          <w:sz w:val="24"/>
          <w:szCs w:val="24"/>
        </w:rPr>
        <w:t xml:space="preserve">-portuale e altri cantieri) </w:t>
      </w:r>
      <w:r w:rsidRPr="006050B6">
        <w:rPr>
          <w:rFonts w:ascii="Bookman Old Style" w:eastAsia="Times New Roman" w:hAnsi="Bookman Old Style"/>
          <w:sz w:val="24"/>
          <w:szCs w:val="24"/>
        </w:rPr>
        <w:t>dettate dalla struttura del Commissario Bucci</w:t>
      </w:r>
      <w:r w:rsidR="00A81419" w:rsidRPr="006050B6">
        <w:rPr>
          <w:rFonts w:ascii="Bookman Old Style" w:eastAsia="Times New Roman" w:hAnsi="Bookman Old Style"/>
          <w:sz w:val="24"/>
          <w:szCs w:val="24"/>
        </w:rPr>
        <w:t xml:space="preserve">, </w:t>
      </w:r>
      <w:r w:rsidR="00665644" w:rsidRPr="006050B6">
        <w:rPr>
          <w:rFonts w:ascii="Bookman Old Style" w:eastAsia="Times New Roman" w:hAnsi="Bookman Old Style"/>
          <w:sz w:val="24"/>
          <w:szCs w:val="24"/>
        </w:rPr>
        <w:t>cosi come i tempi della loro realizzazione</w:t>
      </w:r>
      <w:r w:rsidR="00C73F26" w:rsidRPr="006050B6">
        <w:rPr>
          <w:rFonts w:ascii="Bookman Old Style" w:eastAsia="Times New Roman" w:hAnsi="Bookman Old Style"/>
          <w:sz w:val="24"/>
          <w:szCs w:val="24"/>
        </w:rPr>
        <w:t xml:space="preserve">. </w:t>
      </w:r>
    </w:p>
    <w:p w14:paraId="36FFB11E" w14:textId="77777777"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le attività di trattativa per cessioni di quote del gruppo Spinelli fu</w:t>
      </w:r>
      <w:r w:rsidR="00CE68D5" w:rsidRPr="006050B6">
        <w:rPr>
          <w:rFonts w:ascii="Bookman Old Style" w:eastAsia="Times New Roman" w:hAnsi="Bookman Old Style"/>
          <w:sz w:val="24"/>
          <w:szCs w:val="24"/>
        </w:rPr>
        <w:t>rono</w:t>
      </w:r>
      <w:r w:rsidRPr="006050B6">
        <w:rPr>
          <w:rFonts w:ascii="Bookman Old Style" w:eastAsia="Times New Roman" w:hAnsi="Bookman Old Style"/>
          <w:sz w:val="24"/>
          <w:szCs w:val="24"/>
        </w:rPr>
        <w:t xml:space="preserve"> più volte riportat</w:t>
      </w:r>
      <w:r w:rsidR="00CE68D5" w:rsidRPr="006050B6">
        <w:rPr>
          <w:rFonts w:ascii="Bookman Old Style" w:eastAsia="Times New Roman" w:hAnsi="Bookman Old Style"/>
          <w:sz w:val="24"/>
          <w:szCs w:val="24"/>
        </w:rPr>
        <w:t>e</w:t>
      </w:r>
      <w:r w:rsidRPr="006050B6">
        <w:rPr>
          <w:rFonts w:ascii="Bookman Old Style" w:eastAsia="Times New Roman" w:hAnsi="Bookman Old Style"/>
          <w:sz w:val="24"/>
          <w:szCs w:val="24"/>
        </w:rPr>
        <w:t xml:space="preserve"> nelle telefonate e nelle chiacchiere, senza tuttavia che le istituzioni e men che meno la Presidenza della Regione ne avesse ricevuto informazione, per altro non dovuta;</w:t>
      </w:r>
    </w:p>
    <w:p w14:paraId="0A3A9C13" w14:textId="128BD9A2"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tali informazioni non furono, peraltro mai ricercate</w:t>
      </w:r>
      <w:r w:rsidR="00DF5CD3" w:rsidRPr="006050B6">
        <w:rPr>
          <w:rFonts w:ascii="Bookman Old Style" w:eastAsia="Times New Roman" w:hAnsi="Bookman Old Style"/>
          <w:sz w:val="24"/>
          <w:szCs w:val="24"/>
        </w:rPr>
        <w:t>.</w:t>
      </w:r>
    </w:p>
    <w:p w14:paraId="05824605" w14:textId="77777777"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viene dato risalto al fatto che taluni incontri avvengono sullo yacht di Spinelli, quasi fosse un luogo nascosto e lussuoso di piacere. Basta conoscere le abitudini di vita e lavoro di Spinelli per sapere che la barca è da sempre utilizzata come </w:t>
      </w:r>
      <w:r w:rsidRPr="006050B6">
        <w:rPr>
          <w:rFonts w:ascii="Bookman Old Style" w:eastAsia="Times New Roman" w:hAnsi="Bookman Old Style"/>
          <w:sz w:val="24"/>
          <w:szCs w:val="24"/>
        </w:rPr>
        <w:lastRenderedPageBreak/>
        <w:t>succursale dell’ufficio, essendo essa più vicina fisicamente ai terminal del Gruppo della abitazione di Spinelli.</w:t>
      </w:r>
    </w:p>
    <w:p w14:paraId="71C4DB5F" w14:textId="48D1D19E"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la proposta di assegnazione del Carbonile Enel al Gruppo Spinelli fu predisposta dagli uffici di Autorità Portuale e non soggetta a valutazione né amministrativa n</w:t>
      </w:r>
      <w:r w:rsidR="00155272" w:rsidRPr="006050B6">
        <w:rPr>
          <w:rFonts w:ascii="Bookman Old Style" w:eastAsia="Times New Roman" w:hAnsi="Bookman Old Style"/>
          <w:sz w:val="24"/>
          <w:szCs w:val="24"/>
        </w:rPr>
        <w:t xml:space="preserve">é </w:t>
      </w:r>
      <w:r w:rsidRPr="006050B6">
        <w:rPr>
          <w:rFonts w:ascii="Bookman Old Style" w:eastAsia="Times New Roman" w:hAnsi="Bookman Old Style"/>
          <w:sz w:val="24"/>
          <w:szCs w:val="24"/>
        </w:rPr>
        <w:t>tecnica degli uffici della Regione. Che tale attribuzione fosse giusta e legittima, per altro</w:t>
      </w:r>
      <w:r w:rsidR="00B267E7"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w:t>
      </w:r>
      <w:r w:rsidR="00B267E7" w:rsidRPr="006050B6">
        <w:rPr>
          <w:rFonts w:ascii="Bookman Old Style" w:eastAsia="Times New Roman" w:hAnsi="Bookman Old Style"/>
          <w:sz w:val="24"/>
          <w:szCs w:val="24"/>
        </w:rPr>
        <w:t xml:space="preserve">viene </w:t>
      </w:r>
      <w:r w:rsidRPr="006050B6">
        <w:rPr>
          <w:rFonts w:ascii="Bookman Old Style" w:eastAsia="Times New Roman" w:hAnsi="Bookman Old Style"/>
          <w:sz w:val="24"/>
          <w:szCs w:val="24"/>
        </w:rPr>
        <w:t>riconosciuto anche da uno dei legali di Aponte</w:t>
      </w:r>
      <w:r w:rsidR="00155272"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incaricato di trattare con Gruppo Spinelli e Autorità Portuale una risistemazione delle aree portuali in cambio del ritiro di una istanza presentata dal gruppo </w:t>
      </w:r>
      <w:proofErr w:type="spellStart"/>
      <w:r w:rsidRPr="006050B6">
        <w:rPr>
          <w:rFonts w:ascii="Bookman Old Style" w:eastAsia="Times New Roman" w:hAnsi="Bookman Old Style"/>
          <w:sz w:val="24"/>
          <w:szCs w:val="24"/>
        </w:rPr>
        <w:t>Msc</w:t>
      </w:r>
      <w:proofErr w:type="spellEnd"/>
      <w:r w:rsidRPr="006050B6">
        <w:rPr>
          <w:rFonts w:ascii="Bookman Old Style" w:eastAsia="Times New Roman" w:hAnsi="Bookman Old Style"/>
          <w:sz w:val="24"/>
          <w:szCs w:val="24"/>
        </w:rPr>
        <w:t xml:space="preserve"> per quella stessa area </w:t>
      </w:r>
      <w:r w:rsidR="00B267E7" w:rsidRPr="006050B6">
        <w:rPr>
          <w:rFonts w:ascii="Bookman Old Style" w:eastAsia="Times New Roman" w:hAnsi="Bookman Old Style"/>
          <w:sz w:val="24"/>
          <w:szCs w:val="24"/>
        </w:rPr>
        <w:t>portuale</w:t>
      </w:r>
      <w:r w:rsidRPr="006050B6">
        <w:rPr>
          <w:rFonts w:ascii="Bookman Old Style" w:eastAsia="Times New Roman" w:hAnsi="Bookman Old Style"/>
          <w:sz w:val="24"/>
          <w:szCs w:val="24"/>
        </w:rPr>
        <w:t>.</w:t>
      </w:r>
    </w:p>
    <w:p w14:paraId="2820B623" w14:textId="77777777" w:rsidR="004D7C5D" w:rsidRPr="006050B6" w:rsidRDefault="004D7C5D" w:rsidP="00940917">
      <w:pPr>
        <w:jc w:val="both"/>
        <w:rPr>
          <w:rFonts w:ascii="Bookman Old Style" w:eastAsia="Times New Roman" w:hAnsi="Bookman Old Style"/>
          <w:sz w:val="24"/>
          <w:szCs w:val="24"/>
        </w:rPr>
      </w:pPr>
    </w:p>
    <w:p w14:paraId="09F8227A" w14:textId="79425072"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Alla luce di tutto questo</w:t>
      </w:r>
      <w:r w:rsidR="00B267E7"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e anche dal quadro complessivo delle indagini</w:t>
      </w:r>
      <w:r w:rsidR="00B267E7"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si evince che il mio intervento sulle vicende non inerì gli atti stessi e la loro qualità, ma fu una semplice opera di mediazione e sollecitazione alla realizzazione di un interesse squisitamente pubblico e segnatamente:</w:t>
      </w:r>
    </w:p>
    <w:p w14:paraId="0F4F59EC" w14:textId="726DED3C"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consentire nelle more della realizzazione della Diga foranea e degli altri investimenti portuali di continuare a far lavorare il Terminal Rinfuse (per altro posseduto a metà tra Spinelli e Aponte) senza ricadute negative sulla forza lavoro e sugli investimenti.</w:t>
      </w:r>
      <w:r w:rsidR="007D0136" w:rsidRPr="006050B6">
        <w:rPr>
          <w:rFonts w:ascii="Bookman Old Style" w:eastAsia="Times New Roman" w:hAnsi="Bookman Old Style"/>
          <w:sz w:val="24"/>
          <w:szCs w:val="24"/>
        </w:rPr>
        <w:t xml:space="preserve"> Si rilevi che, alle attività di istruttoria pubblica della Autorità portuale circa il rinnovo della concessione, nessun altro Gruppo aveva manifestato il proprio interesse alla gestione dello stesso</w:t>
      </w:r>
      <w:r w:rsidR="002A40A3" w:rsidRPr="006050B6">
        <w:rPr>
          <w:rFonts w:ascii="Bookman Old Style" w:eastAsia="Times New Roman" w:hAnsi="Bookman Old Style"/>
          <w:sz w:val="24"/>
          <w:szCs w:val="24"/>
        </w:rPr>
        <w:t>.</w:t>
      </w:r>
    </w:p>
    <w:p w14:paraId="72395DAA" w14:textId="7E32F893"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agevolare i lavori infrastrutturali necessari alla coesistenza di più cantieri (tunnel sub</w:t>
      </w:r>
      <w:r w:rsidR="002A40A3"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portuale, diga, </w:t>
      </w:r>
      <w:proofErr w:type="spellStart"/>
      <w:r w:rsidRPr="006050B6">
        <w:rPr>
          <w:rFonts w:ascii="Bookman Old Style" w:eastAsia="Times New Roman" w:hAnsi="Bookman Old Style"/>
          <w:sz w:val="24"/>
          <w:szCs w:val="24"/>
        </w:rPr>
        <w:t>ecc</w:t>
      </w:r>
      <w:proofErr w:type="spellEnd"/>
      <w:r w:rsidRPr="006050B6">
        <w:rPr>
          <w:rFonts w:ascii="Bookman Old Style" w:eastAsia="Times New Roman" w:hAnsi="Bookman Old Style"/>
          <w:sz w:val="24"/>
          <w:szCs w:val="24"/>
        </w:rPr>
        <w:t>) lavori sollecitati per tempistica e concatenazione dalla Autorità Portuale e dal Commissario Bucci.</w:t>
      </w:r>
    </w:p>
    <w:p w14:paraId="1DCB4609" w14:textId="6548FDFF"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consentire ai principali operatori logistici del mondo di lavorare e investire nel porto di Genova al fine di aumentare i volumi di traffico e dunque lavoro</w:t>
      </w:r>
      <w:r w:rsidR="00AC5BC0"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investimenti</w:t>
      </w:r>
      <w:r w:rsidR="00AC5BC0" w:rsidRPr="006050B6">
        <w:rPr>
          <w:rFonts w:ascii="Bookman Old Style" w:eastAsia="Times New Roman" w:hAnsi="Bookman Old Style"/>
          <w:sz w:val="24"/>
          <w:szCs w:val="24"/>
        </w:rPr>
        <w:t xml:space="preserve"> con un beneficio finale anche per l’Erario. </w:t>
      </w:r>
    </w:p>
    <w:p w14:paraId="41877C6D" w14:textId="789771A1" w:rsidR="00AC5BC0" w:rsidRPr="006050B6" w:rsidRDefault="00AC5BC0"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Si tenga conto che il Porto di Genova risulta essere il primo contribuente italiano.</w:t>
      </w:r>
    </w:p>
    <w:p w14:paraId="1A4A83BD" w14:textId="3C705D81"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-evitare che guerre commerciali o, peggio, il contenzioso legale tra gruppi (nello specifico Spinelli ed </w:t>
      </w:r>
      <w:proofErr w:type="spellStart"/>
      <w:r w:rsidRPr="006050B6">
        <w:rPr>
          <w:rFonts w:ascii="Bookman Old Style" w:eastAsia="Times New Roman" w:hAnsi="Bookman Old Style"/>
          <w:sz w:val="24"/>
          <w:szCs w:val="24"/>
        </w:rPr>
        <w:t>Msc</w:t>
      </w:r>
      <w:proofErr w:type="spellEnd"/>
      <w:r w:rsidRPr="006050B6">
        <w:rPr>
          <w:rFonts w:ascii="Bookman Old Style" w:eastAsia="Times New Roman" w:hAnsi="Bookman Old Style"/>
          <w:sz w:val="24"/>
          <w:szCs w:val="24"/>
        </w:rPr>
        <w:t>) sfociando in contenziosi legali</w:t>
      </w:r>
      <w:r w:rsidR="002A40A3" w:rsidRPr="006050B6">
        <w:rPr>
          <w:rFonts w:ascii="Bookman Old Style" w:eastAsia="Times New Roman" w:hAnsi="Bookman Old Style"/>
          <w:sz w:val="24"/>
          <w:szCs w:val="24"/>
        </w:rPr>
        <w:t>,</w:t>
      </w:r>
      <w:r w:rsidR="008801BC" w:rsidRPr="006050B6">
        <w:rPr>
          <w:rFonts w:ascii="Bookman Old Style" w:eastAsia="Times New Roman" w:hAnsi="Bookman Old Style"/>
          <w:sz w:val="24"/>
          <w:szCs w:val="24"/>
        </w:rPr>
        <w:t xml:space="preserve"> a</w:t>
      </w:r>
      <w:r w:rsidRPr="006050B6">
        <w:rPr>
          <w:rFonts w:ascii="Bookman Old Style" w:eastAsia="Times New Roman" w:hAnsi="Bookman Old Style"/>
          <w:sz w:val="24"/>
          <w:szCs w:val="24"/>
        </w:rPr>
        <w:t>mministrativi o civili (o addirittura penali) rallentassero o peggio bloccassero la vita del porto con grave nocumento alla economia ligure.</w:t>
      </w:r>
    </w:p>
    <w:p w14:paraId="37ACB38A" w14:textId="77777777" w:rsidR="004D7C5D" w:rsidRPr="006050B6" w:rsidRDefault="004D7C5D" w:rsidP="00940917">
      <w:pPr>
        <w:jc w:val="both"/>
        <w:rPr>
          <w:rFonts w:ascii="Bookman Old Style" w:eastAsia="Times New Roman" w:hAnsi="Bookman Old Style"/>
          <w:sz w:val="24"/>
          <w:szCs w:val="24"/>
        </w:rPr>
      </w:pPr>
    </w:p>
    <w:p w14:paraId="777092B7" w14:textId="20C04993" w:rsidR="004D7C5D" w:rsidRPr="006050B6" w:rsidRDefault="004D7C5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Alla luce di questo</w:t>
      </w:r>
      <w:r w:rsidR="008801BC"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la mia attività</w:t>
      </w:r>
      <w:r w:rsidR="008801BC"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e quella dei miei collaboratori</w:t>
      </w:r>
      <w:r w:rsidR="008801BC"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fu improntata alla sola opera di supervisione</w:t>
      </w:r>
      <w:r w:rsidR="00F84C0F"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mediazione </w:t>
      </w:r>
      <w:r w:rsidR="008801BC" w:rsidRPr="006050B6">
        <w:rPr>
          <w:rFonts w:ascii="Bookman Old Style" w:eastAsia="Times New Roman" w:hAnsi="Bookman Old Style"/>
          <w:sz w:val="24"/>
          <w:szCs w:val="24"/>
        </w:rPr>
        <w:t xml:space="preserve">e sollecitazione </w:t>
      </w:r>
      <w:r w:rsidRPr="006050B6">
        <w:rPr>
          <w:rFonts w:ascii="Bookman Old Style" w:eastAsia="Times New Roman" w:hAnsi="Bookman Old Style"/>
          <w:sz w:val="24"/>
          <w:szCs w:val="24"/>
        </w:rPr>
        <w:t>della attività in corso</w:t>
      </w:r>
      <w:r w:rsidR="00F84C0F" w:rsidRPr="006050B6">
        <w:rPr>
          <w:rFonts w:ascii="Bookman Old Style" w:eastAsia="Times New Roman" w:hAnsi="Bookman Old Style"/>
          <w:sz w:val="24"/>
          <w:szCs w:val="24"/>
        </w:rPr>
        <w:t>, per le quali i tempi di approv</w:t>
      </w:r>
      <w:r w:rsidR="002C13B4" w:rsidRPr="006050B6">
        <w:rPr>
          <w:rFonts w:ascii="Bookman Old Style" w:eastAsia="Times New Roman" w:hAnsi="Bookman Old Style"/>
          <w:sz w:val="24"/>
          <w:szCs w:val="24"/>
        </w:rPr>
        <w:t xml:space="preserve">azione e realizzazione non erano fattore irrilevante. </w:t>
      </w:r>
      <w:r w:rsidRPr="006050B6">
        <w:rPr>
          <w:rFonts w:ascii="Bookman Old Style" w:eastAsia="Times New Roman" w:hAnsi="Bookman Old Style"/>
          <w:sz w:val="24"/>
          <w:szCs w:val="24"/>
        </w:rPr>
        <w:t xml:space="preserve">Senza parzialità, come si evince dalle alternative rimostranze e felicitazioni delle parti in causa verso l’attività stessa; questa appare dunque </w:t>
      </w:r>
      <w:r w:rsidR="00CE68D5" w:rsidRPr="006050B6">
        <w:rPr>
          <w:rFonts w:ascii="Bookman Old Style" w:eastAsia="Times New Roman" w:hAnsi="Bookman Old Style"/>
          <w:sz w:val="24"/>
          <w:szCs w:val="24"/>
        </w:rPr>
        <w:t>chiaramente priva di favoritismi</w:t>
      </w:r>
      <w:r w:rsidRPr="006050B6">
        <w:rPr>
          <w:rFonts w:ascii="Bookman Old Style" w:eastAsia="Times New Roman" w:hAnsi="Bookman Old Style"/>
          <w:sz w:val="24"/>
          <w:szCs w:val="24"/>
        </w:rPr>
        <w:t xml:space="preserve">, e senza alcuna connessione con i versamenti fatti (Aponte negli ultimi anni non ha versato nulla eppure molte delle sue richieste vengono tenute in conto anche maggiormente di quelle di Spinelli) e senza alcuna pressione esercitata anche </w:t>
      </w:r>
      <w:r w:rsidRPr="006050B6">
        <w:rPr>
          <w:rFonts w:ascii="Bookman Old Style" w:eastAsia="Times New Roman" w:hAnsi="Bookman Old Style"/>
          <w:sz w:val="24"/>
          <w:szCs w:val="24"/>
        </w:rPr>
        <w:lastRenderedPageBreak/>
        <w:t>solo a mero titolo di influenza politica come ammesso dallo stesso Commissario La Mattina.</w:t>
      </w:r>
    </w:p>
    <w:p w14:paraId="34B971AA" w14:textId="77777777" w:rsidR="004D7C5D" w:rsidRPr="006050B6" w:rsidRDefault="004D7C5D" w:rsidP="00940917">
      <w:pPr>
        <w:jc w:val="both"/>
        <w:rPr>
          <w:rFonts w:ascii="Bookman Old Style" w:eastAsia="Times New Roman" w:hAnsi="Bookman Old Style"/>
          <w:sz w:val="24"/>
          <w:szCs w:val="24"/>
        </w:rPr>
      </w:pPr>
    </w:p>
    <w:p w14:paraId="494A51E9" w14:textId="77777777" w:rsidR="004D7C5D" w:rsidRPr="006050B6" w:rsidRDefault="004D7C5D" w:rsidP="00940917">
      <w:pPr>
        <w:jc w:val="both"/>
        <w:rPr>
          <w:rFonts w:ascii="Bookman Old Style" w:eastAsia="Times New Roman" w:hAnsi="Bookman Old Style"/>
          <w:sz w:val="24"/>
          <w:szCs w:val="24"/>
        </w:rPr>
      </w:pPr>
    </w:p>
    <w:p w14:paraId="4335389A" w14:textId="77777777" w:rsidR="00E556CD" w:rsidRPr="006050B6" w:rsidRDefault="00985C8B"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 xml:space="preserve">LE ACCUSE A MIO CARICO </w:t>
      </w:r>
    </w:p>
    <w:p w14:paraId="244BEA36" w14:textId="77777777" w:rsidR="004620EA" w:rsidRPr="006050B6" w:rsidRDefault="004620EA" w:rsidP="00940917">
      <w:pPr>
        <w:jc w:val="both"/>
        <w:rPr>
          <w:rFonts w:ascii="Bookman Old Style" w:eastAsia="Times New Roman" w:hAnsi="Bookman Old Style"/>
          <w:sz w:val="24"/>
          <w:szCs w:val="24"/>
        </w:rPr>
      </w:pPr>
    </w:p>
    <w:p w14:paraId="2EA323C3" w14:textId="77777777" w:rsidR="004620EA" w:rsidRPr="006050B6" w:rsidRDefault="004620EA" w:rsidP="00940917">
      <w:pPr>
        <w:jc w:val="both"/>
        <w:rPr>
          <w:rFonts w:ascii="Bookman Old Style" w:eastAsia="Times New Roman" w:hAnsi="Bookman Old Style"/>
          <w:sz w:val="24"/>
          <w:szCs w:val="24"/>
        </w:rPr>
      </w:pPr>
    </w:p>
    <w:p w14:paraId="6BC9476E" w14:textId="77777777" w:rsidR="00985C8B" w:rsidRPr="006050B6" w:rsidRDefault="00985C8B"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Venendo ad analizzare per sommi capi quanto mi viene contestato</w:t>
      </w:r>
      <w:r w:rsidR="00A10ECB" w:rsidRPr="006050B6">
        <w:rPr>
          <w:rFonts w:ascii="Bookman Old Style" w:eastAsia="Times New Roman" w:hAnsi="Bookman Old Style"/>
          <w:sz w:val="24"/>
          <w:szCs w:val="24"/>
        </w:rPr>
        <w:t xml:space="preserve">, </w:t>
      </w:r>
      <w:r w:rsidR="00184857" w:rsidRPr="006050B6">
        <w:rPr>
          <w:rFonts w:ascii="Bookman Old Style" w:eastAsia="Times New Roman" w:hAnsi="Bookman Old Style"/>
          <w:sz w:val="24"/>
          <w:szCs w:val="24"/>
        </w:rPr>
        <w:t>osservo quanto segue.</w:t>
      </w:r>
    </w:p>
    <w:p w14:paraId="23C63ED9" w14:textId="77777777" w:rsidR="00184857" w:rsidRPr="006050B6" w:rsidRDefault="00184857" w:rsidP="00940917">
      <w:pPr>
        <w:jc w:val="both"/>
        <w:rPr>
          <w:rFonts w:ascii="Bookman Old Style" w:eastAsia="Times New Roman" w:hAnsi="Bookman Old Style"/>
          <w:sz w:val="24"/>
          <w:szCs w:val="24"/>
          <w:u w:val="single"/>
        </w:rPr>
      </w:pPr>
    </w:p>
    <w:p w14:paraId="0765D64A" w14:textId="77777777" w:rsidR="00184857" w:rsidRPr="006050B6" w:rsidRDefault="00C309C7"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L</w:t>
      </w:r>
      <w:r w:rsidR="00184857" w:rsidRPr="006050B6">
        <w:rPr>
          <w:rFonts w:ascii="Bookman Old Style" w:eastAsia="Times New Roman" w:hAnsi="Bookman Old Style"/>
          <w:sz w:val="24"/>
          <w:szCs w:val="24"/>
          <w:u w:val="single"/>
        </w:rPr>
        <w:t>A CORRUZIONE IMPROPRIA</w:t>
      </w:r>
    </w:p>
    <w:p w14:paraId="64D220D4" w14:textId="77777777" w:rsidR="004620EA" w:rsidRPr="006050B6" w:rsidRDefault="004620EA" w:rsidP="00940917">
      <w:pPr>
        <w:jc w:val="both"/>
        <w:rPr>
          <w:rFonts w:ascii="Bookman Old Style" w:eastAsia="Times New Roman" w:hAnsi="Bookman Old Style"/>
          <w:sz w:val="24"/>
          <w:szCs w:val="24"/>
          <w:u w:val="single"/>
        </w:rPr>
      </w:pPr>
    </w:p>
    <w:p w14:paraId="47240A31" w14:textId="77777777" w:rsidR="004620EA" w:rsidRPr="006050B6" w:rsidRDefault="004620EA" w:rsidP="00940917">
      <w:pPr>
        <w:jc w:val="both"/>
        <w:rPr>
          <w:rFonts w:ascii="Bookman Old Style" w:eastAsia="Times New Roman" w:hAnsi="Bookman Old Style"/>
          <w:sz w:val="24"/>
          <w:szCs w:val="24"/>
          <w:u w:val="single"/>
        </w:rPr>
      </w:pPr>
    </w:p>
    <w:p w14:paraId="68DA84FC" w14:textId="15112C68" w:rsidR="00B131FB" w:rsidRPr="006050B6" w:rsidRDefault="00A71B4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Nelle pagine che precedono ho cercato di rappresentare e spiegare </w:t>
      </w:r>
      <w:r w:rsidR="00F61EA1" w:rsidRPr="006050B6">
        <w:rPr>
          <w:rFonts w:ascii="Bookman Old Style" w:eastAsia="Times New Roman" w:hAnsi="Bookman Old Style"/>
          <w:sz w:val="24"/>
          <w:szCs w:val="24"/>
        </w:rPr>
        <w:t xml:space="preserve">che la mia volontà è sempre stata quella di servire esclusivamente </w:t>
      </w:r>
      <w:r w:rsidR="000B2CA8" w:rsidRPr="006050B6">
        <w:rPr>
          <w:rFonts w:ascii="Bookman Old Style" w:eastAsia="Times New Roman" w:hAnsi="Bookman Old Style"/>
          <w:sz w:val="24"/>
          <w:szCs w:val="24"/>
        </w:rPr>
        <w:t xml:space="preserve">il bene pubblico. Come emerge chiaramente dagli atti, nel rapportarmi con </w:t>
      </w:r>
      <w:r w:rsidR="001665E6" w:rsidRPr="006050B6">
        <w:rPr>
          <w:rFonts w:ascii="Bookman Old Style" w:eastAsia="Times New Roman" w:hAnsi="Bookman Old Style"/>
          <w:sz w:val="24"/>
          <w:szCs w:val="24"/>
        </w:rPr>
        <w:t xml:space="preserve">Aldo Spinelli, mi interessai </w:t>
      </w:r>
      <w:r w:rsidR="00184857" w:rsidRPr="006050B6">
        <w:rPr>
          <w:rFonts w:ascii="Bookman Old Style" w:eastAsia="Times New Roman" w:hAnsi="Bookman Old Style"/>
          <w:sz w:val="24"/>
          <w:szCs w:val="24"/>
        </w:rPr>
        <w:t>all</w:t>
      </w:r>
      <w:r w:rsidR="001665E6" w:rsidRPr="006050B6">
        <w:rPr>
          <w:rFonts w:ascii="Bookman Old Style" w:eastAsia="Times New Roman" w:hAnsi="Bookman Old Style"/>
          <w:sz w:val="24"/>
          <w:szCs w:val="24"/>
        </w:rPr>
        <w:t>e</w:t>
      </w:r>
      <w:r w:rsidR="00184857" w:rsidRPr="006050B6">
        <w:rPr>
          <w:rFonts w:ascii="Bookman Old Style" w:eastAsia="Times New Roman" w:hAnsi="Bookman Old Style"/>
          <w:sz w:val="24"/>
          <w:szCs w:val="24"/>
        </w:rPr>
        <w:t xml:space="preserve"> questioni </w:t>
      </w:r>
      <w:r w:rsidR="00AC5BC0" w:rsidRPr="006050B6">
        <w:rPr>
          <w:rFonts w:ascii="Bookman Old Style" w:eastAsia="Times New Roman" w:hAnsi="Bookman Old Style"/>
          <w:sz w:val="24"/>
          <w:szCs w:val="24"/>
        </w:rPr>
        <w:t xml:space="preserve">da lui </w:t>
      </w:r>
      <w:r w:rsidR="00184857" w:rsidRPr="006050B6">
        <w:rPr>
          <w:rFonts w:ascii="Bookman Old Style" w:eastAsia="Times New Roman" w:hAnsi="Bookman Old Style"/>
          <w:sz w:val="24"/>
          <w:szCs w:val="24"/>
        </w:rPr>
        <w:t xml:space="preserve">sollevate in modo spesso disconnesso dal contesto e totalmente estraneo allo spirito della conversazione, </w:t>
      </w:r>
      <w:r w:rsidR="00BC42E4" w:rsidRPr="006050B6">
        <w:rPr>
          <w:rFonts w:ascii="Bookman Old Style" w:eastAsia="Times New Roman" w:hAnsi="Bookman Old Style"/>
          <w:sz w:val="24"/>
          <w:szCs w:val="24"/>
        </w:rPr>
        <w:t xml:space="preserve">attraverso un intervento </w:t>
      </w:r>
      <w:r w:rsidR="00184857" w:rsidRPr="006050B6">
        <w:rPr>
          <w:rFonts w:ascii="Bookman Old Style" w:eastAsia="Times New Roman" w:hAnsi="Bookman Old Style"/>
          <w:sz w:val="24"/>
          <w:szCs w:val="24"/>
        </w:rPr>
        <w:t xml:space="preserve">sempre dettato dallo spirito di pubblica utilità e spesso addirittura in contrasto con gli interessi di Spinelli stesso </w:t>
      </w:r>
      <w:r w:rsidR="00BC42E4" w:rsidRPr="006050B6">
        <w:rPr>
          <w:rFonts w:ascii="Bookman Old Style" w:eastAsia="Times New Roman" w:hAnsi="Bookman Old Style"/>
          <w:sz w:val="24"/>
          <w:szCs w:val="24"/>
        </w:rPr>
        <w:t xml:space="preserve">ma </w:t>
      </w:r>
      <w:r w:rsidR="00184857" w:rsidRPr="006050B6">
        <w:rPr>
          <w:rFonts w:ascii="Bookman Old Style" w:eastAsia="Times New Roman" w:hAnsi="Bookman Old Style"/>
          <w:sz w:val="24"/>
          <w:szCs w:val="24"/>
        </w:rPr>
        <w:t>a favore</w:t>
      </w:r>
      <w:r w:rsidR="00BD63C7" w:rsidRPr="006050B6">
        <w:rPr>
          <w:rFonts w:ascii="Bookman Old Style" w:eastAsia="Times New Roman" w:hAnsi="Bookman Old Style"/>
          <w:sz w:val="24"/>
          <w:szCs w:val="24"/>
        </w:rPr>
        <w:t xml:space="preserve"> – di fatto -</w:t>
      </w:r>
      <w:r w:rsidR="00184857" w:rsidRPr="006050B6">
        <w:rPr>
          <w:rFonts w:ascii="Bookman Old Style" w:eastAsia="Times New Roman" w:hAnsi="Bookman Old Style"/>
          <w:sz w:val="24"/>
          <w:szCs w:val="24"/>
        </w:rPr>
        <w:t xml:space="preserve"> di altri operatori</w:t>
      </w:r>
      <w:r w:rsidR="00BC42E4" w:rsidRPr="006050B6">
        <w:rPr>
          <w:rFonts w:ascii="Bookman Old Style" w:eastAsia="Times New Roman" w:hAnsi="Bookman Old Style"/>
          <w:sz w:val="24"/>
          <w:szCs w:val="24"/>
        </w:rPr>
        <w:t xml:space="preserve">: per perseguire </w:t>
      </w:r>
      <w:r w:rsidR="00E20B75" w:rsidRPr="006050B6">
        <w:rPr>
          <w:rFonts w:ascii="Bookman Old Style" w:eastAsia="Times New Roman" w:hAnsi="Bookman Old Style"/>
          <w:sz w:val="24"/>
          <w:szCs w:val="24"/>
        </w:rPr>
        <w:t>lo sviluppo economico del Porto</w:t>
      </w:r>
      <w:r w:rsidR="00BD63C7" w:rsidRPr="006050B6">
        <w:rPr>
          <w:rFonts w:ascii="Bookman Old Style" w:eastAsia="Times New Roman" w:hAnsi="Bookman Old Style"/>
          <w:sz w:val="24"/>
          <w:szCs w:val="24"/>
        </w:rPr>
        <w:t xml:space="preserve"> nella sua complessità</w:t>
      </w:r>
      <w:r w:rsidR="00E20B75" w:rsidRPr="006050B6">
        <w:rPr>
          <w:rFonts w:ascii="Bookman Old Style" w:eastAsia="Times New Roman" w:hAnsi="Bookman Old Style"/>
          <w:sz w:val="24"/>
          <w:szCs w:val="24"/>
        </w:rPr>
        <w:t xml:space="preserve"> era necessario </w:t>
      </w:r>
      <w:r w:rsidR="00184857" w:rsidRPr="006050B6">
        <w:rPr>
          <w:rFonts w:ascii="Bookman Old Style" w:eastAsia="Times New Roman" w:hAnsi="Bookman Old Style"/>
          <w:sz w:val="24"/>
          <w:szCs w:val="24"/>
        </w:rPr>
        <w:t xml:space="preserve">trovare un accordo </w:t>
      </w:r>
      <w:r w:rsidR="00E20B75" w:rsidRPr="006050B6">
        <w:rPr>
          <w:rFonts w:ascii="Bookman Old Style" w:eastAsia="Times New Roman" w:hAnsi="Bookman Old Style"/>
          <w:sz w:val="24"/>
          <w:szCs w:val="24"/>
        </w:rPr>
        <w:t>tra le par</w:t>
      </w:r>
      <w:r w:rsidR="00970C5E" w:rsidRPr="006050B6">
        <w:rPr>
          <w:rFonts w:ascii="Bookman Old Style" w:eastAsia="Times New Roman" w:hAnsi="Bookman Old Style"/>
          <w:sz w:val="24"/>
          <w:szCs w:val="24"/>
        </w:rPr>
        <w:t>t</w:t>
      </w:r>
      <w:r w:rsidR="00E20B75" w:rsidRPr="006050B6">
        <w:rPr>
          <w:rFonts w:ascii="Bookman Old Style" w:eastAsia="Times New Roman" w:hAnsi="Bookman Old Style"/>
          <w:sz w:val="24"/>
          <w:szCs w:val="24"/>
        </w:rPr>
        <w:t xml:space="preserve">i </w:t>
      </w:r>
      <w:r w:rsidR="00184857" w:rsidRPr="006050B6">
        <w:rPr>
          <w:rFonts w:ascii="Bookman Old Style" w:eastAsia="Times New Roman" w:hAnsi="Bookman Old Style"/>
          <w:sz w:val="24"/>
          <w:szCs w:val="24"/>
        </w:rPr>
        <w:t>tale da evitare il contenzioso tra gli stessi</w:t>
      </w:r>
      <w:r w:rsidR="009D4AFA" w:rsidRPr="006050B6">
        <w:rPr>
          <w:rFonts w:ascii="Bookman Old Style" w:eastAsia="Times New Roman" w:hAnsi="Bookman Old Style"/>
          <w:sz w:val="24"/>
          <w:szCs w:val="24"/>
        </w:rPr>
        <w:t>; un’eventuale vertenza sarebbe stata assa</w:t>
      </w:r>
      <w:r w:rsidR="00184857" w:rsidRPr="006050B6">
        <w:rPr>
          <w:rFonts w:ascii="Bookman Old Style" w:eastAsia="Times New Roman" w:hAnsi="Bookman Old Style"/>
          <w:sz w:val="24"/>
          <w:szCs w:val="24"/>
        </w:rPr>
        <w:t>i pericolos</w:t>
      </w:r>
      <w:r w:rsidR="009D4AFA" w:rsidRPr="006050B6">
        <w:rPr>
          <w:rFonts w:ascii="Bookman Old Style" w:eastAsia="Times New Roman" w:hAnsi="Bookman Old Style"/>
          <w:sz w:val="24"/>
          <w:szCs w:val="24"/>
        </w:rPr>
        <w:t>a</w:t>
      </w:r>
      <w:r w:rsidR="00184857" w:rsidRPr="006050B6">
        <w:rPr>
          <w:rFonts w:ascii="Bookman Old Style" w:eastAsia="Times New Roman" w:hAnsi="Bookman Old Style"/>
          <w:sz w:val="24"/>
          <w:szCs w:val="24"/>
        </w:rPr>
        <w:t xml:space="preserve"> in un momento di grande trasformazione e investimenti per il porto. </w:t>
      </w:r>
    </w:p>
    <w:p w14:paraId="222CA8EA" w14:textId="77777777"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In </w:t>
      </w:r>
      <w:r w:rsidR="00B131FB" w:rsidRPr="006050B6">
        <w:rPr>
          <w:rFonts w:ascii="Bookman Old Style" w:eastAsia="Times New Roman" w:hAnsi="Bookman Old Style"/>
          <w:sz w:val="24"/>
          <w:szCs w:val="24"/>
        </w:rPr>
        <w:t>riprova di ciò</w:t>
      </w:r>
      <w:r w:rsidR="00987952" w:rsidRPr="006050B6">
        <w:rPr>
          <w:rFonts w:ascii="Bookman Old Style" w:eastAsia="Times New Roman" w:hAnsi="Bookman Old Style"/>
          <w:sz w:val="24"/>
          <w:szCs w:val="24"/>
        </w:rPr>
        <w:t xml:space="preserve"> mi sia permesso di citare alcuni aspetti</w:t>
      </w:r>
      <w:r w:rsidRPr="006050B6">
        <w:rPr>
          <w:rFonts w:ascii="Bookman Old Style" w:eastAsia="Times New Roman" w:hAnsi="Bookman Old Style"/>
          <w:sz w:val="24"/>
          <w:szCs w:val="24"/>
        </w:rPr>
        <w:t>:</w:t>
      </w:r>
    </w:p>
    <w:p w14:paraId="2658EC08" w14:textId="77777777"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987952" w:rsidRPr="006050B6">
        <w:rPr>
          <w:rFonts w:ascii="Bookman Old Style" w:eastAsia="Times New Roman" w:hAnsi="Bookman Old Style"/>
          <w:sz w:val="24"/>
          <w:szCs w:val="24"/>
        </w:rPr>
        <w:t xml:space="preserve">non vi è mai stato alcun mio intervento </w:t>
      </w:r>
      <w:r w:rsidRPr="006050B6">
        <w:rPr>
          <w:rFonts w:ascii="Bookman Old Style" w:eastAsia="Times New Roman" w:hAnsi="Bookman Old Style"/>
          <w:sz w:val="24"/>
          <w:szCs w:val="24"/>
        </w:rPr>
        <w:t xml:space="preserve">nel merito della durata della concessione, per altro elaborata dagli uffici tecnici di Autorità portuale senza </w:t>
      </w:r>
      <w:r w:rsidR="00987952" w:rsidRPr="006050B6">
        <w:rPr>
          <w:rFonts w:ascii="Bookman Old Style" w:eastAsia="Times New Roman" w:hAnsi="Bookman Old Style"/>
          <w:sz w:val="24"/>
          <w:szCs w:val="24"/>
        </w:rPr>
        <w:t xml:space="preserve">alcuna intromissione della </w:t>
      </w:r>
      <w:r w:rsidRPr="006050B6">
        <w:rPr>
          <w:rFonts w:ascii="Bookman Old Style" w:eastAsia="Times New Roman" w:hAnsi="Bookman Old Style"/>
          <w:sz w:val="24"/>
          <w:szCs w:val="24"/>
        </w:rPr>
        <w:t>Regione.</w:t>
      </w:r>
    </w:p>
    <w:p w14:paraId="3C63AC46" w14:textId="3260A513"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la durata di trenta anni viene ritenuta equa dagli uffici, ma viene ritenuta equa anche dall’ex Procuratore della Repubblica Cozzi (Corriere della Sera del 12 maggio </w:t>
      </w:r>
      <w:r w:rsidR="00496DBB" w:rsidRPr="006050B6">
        <w:rPr>
          <w:rFonts w:ascii="Bookman Old Style" w:eastAsia="Times New Roman" w:hAnsi="Bookman Old Style"/>
          <w:sz w:val="24"/>
          <w:szCs w:val="24"/>
        </w:rPr>
        <w:t>U.S.</w:t>
      </w:r>
      <w:r w:rsidRPr="006050B6">
        <w:rPr>
          <w:rFonts w:ascii="Bookman Old Style" w:eastAsia="Times New Roman" w:hAnsi="Bookman Old Style"/>
          <w:sz w:val="24"/>
          <w:szCs w:val="24"/>
        </w:rPr>
        <w:t>)</w:t>
      </w:r>
    </w:p>
    <w:p w14:paraId="56D4CA34" w14:textId="33AF00B3"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dalle intercettazioni appare chiaro che i maggiormente contrari in Comitato Portuale sono Carozzi e Canavese. Il secondo personaggio è notoriamente uomo vicino alla Famiglia Gavio, concorrente diretto in quanto terminalist</w:t>
      </w:r>
      <w:r w:rsidR="00C36843" w:rsidRPr="006050B6">
        <w:rPr>
          <w:rFonts w:ascii="Bookman Old Style" w:eastAsia="Times New Roman" w:hAnsi="Bookman Old Style"/>
          <w:sz w:val="24"/>
          <w:szCs w:val="24"/>
        </w:rPr>
        <w:t>a</w:t>
      </w:r>
      <w:r w:rsidRPr="006050B6">
        <w:rPr>
          <w:rFonts w:ascii="Bookman Old Style" w:eastAsia="Times New Roman" w:hAnsi="Bookman Old Style"/>
          <w:sz w:val="24"/>
          <w:szCs w:val="24"/>
        </w:rPr>
        <w:t>, con forti interessi sul porto di Savona</w:t>
      </w:r>
      <w:r w:rsidR="00BC57B6" w:rsidRPr="006050B6">
        <w:rPr>
          <w:rFonts w:ascii="Bookman Old Style" w:eastAsia="Times New Roman" w:hAnsi="Bookman Old Style"/>
          <w:sz w:val="24"/>
          <w:szCs w:val="24"/>
        </w:rPr>
        <w:t>, Vado Ligure</w:t>
      </w:r>
      <w:r w:rsidRPr="006050B6">
        <w:rPr>
          <w:rFonts w:ascii="Bookman Old Style" w:eastAsia="Times New Roman" w:hAnsi="Bookman Old Style"/>
          <w:sz w:val="24"/>
          <w:szCs w:val="24"/>
        </w:rPr>
        <w:t xml:space="preserve"> e </w:t>
      </w:r>
      <w:r w:rsidR="006D5FF1" w:rsidRPr="006050B6">
        <w:rPr>
          <w:rFonts w:ascii="Bookman Old Style" w:eastAsia="Times New Roman" w:hAnsi="Bookman Old Style"/>
          <w:sz w:val="24"/>
          <w:szCs w:val="24"/>
        </w:rPr>
        <w:t>su</w:t>
      </w:r>
      <w:r w:rsidRPr="006050B6">
        <w:rPr>
          <w:rFonts w:ascii="Bookman Old Style" w:eastAsia="Times New Roman" w:hAnsi="Bookman Old Style"/>
          <w:sz w:val="24"/>
          <w:szCs w:val="24"/>
        </w:rPr>
        <w:t xml:space="preserve">l terminal merci ferroviario di Rivolta Scrivia. </w:t>
      </w:r>
      <w:r w:rsidR="006D5FF1" w:rsidRPr="006050B6">
        <w:rPr>
          <w:rFonts w:ascii="Bookman Old Style" w:eastAsia="Times New Roman" w:hAnsi="Bookman Old Style"/>
          <w:sz w:val="24"/>
          <w:szCs w:val="24"/>
        </w:rPr>
        <w:t>N</w:t>
      </w:r>
      <w:r w:rsidRPr="006050B6">
        <w:rPr>
          <w:rFonts w:ascii="Bookman Old Style" w:eastAsia="Times New Roman" w:hAnsi="Bookman Old Style"/>
          <w:sz w:val="24"/>
          <w:szCs w:val="24"/>
        </w:rPr>
        <w:t>elle stesse intercettazioni</w:t>
      </w:r>
      <w:r w:rsidR="008F7CB9" w:rsidRPr="006050B6">
        <w:rPr>
          <w:rFonts w:ascii="Bookman Old Style" w:eastAsia="Times New Roman" w:hAnsi="Bookman Old Style"/>
          <w:sz w:val="24"/>
          <w:szCs w:val="24"/>
        </w:rPr>
        <w:t xml:space="preserve"> ( telefonata con Fratello</w:t>
      </w:r>
      <w:r w:rsidR="00ED6C3C" w:rsidRPr="006050B6">
        <w:rPr>
          <w:rFonts w:ascii="Bookman Old Style" w:eastAsia="Times New Roman" w:hAnsi="Bookman Old Style"/>
          <w:sz w:val="24"/>
          <w:szCs w:val="24"/>
        </w:rPr>
        <w:t xml:space="preserve">) </w:t>
      </w:r>
      <w:r w:rsidR="00942FF2" w:rsidRPr="006050B6">
        <w:rPr>
          <w:rFonts w:ascii="Bookman Old Style" w:eastAsia="Times New Roman" w:hAnsi="Bookman Old Style"/>
          <w:sz w:val="24"/>
          <w:szCs w:val="24"/>
        </w:rPr>
        <w:t>si riferisce ai responsabili di quelle infrastrutture in termi</w:t>
      </w:r>
      <w:r w:rsidR="004A2262" w:rsidRPr="006050B6">
        <w:rPr>
          <w:rFonts w:ascii="Bookman Old Style" w:eastAsia="Times New Roman" w:hAnsi="Bookman Old Style"/>
          <w:sz w:val="24"/>
          <w:szCs w:val="24"/>
        </w:rPr>
        <w:t xml:space="preserve">ni di dipendenza gerarchica così come </w:t>
      </w:r>
      <w:r w:rsidR="009C3EE3" w:rsidRPr="006050B6">
        <w:rPr>
          <w:rFonts w:ascii="Bookman Old Style" w:eastAsia="Times New Roman" w:hAnsi="Bookman Old Style"/>
          <w:sz w:val="24"/>
          <w:szCs w:val="24"/>
        </w:rPr>
        <w:t xml:space="preserve">appare particolarmente attento ad aggiornare sulla trattativa </w:t>
      </w:r>
      <w:r w:rsidR="00F842D6" w:rsidRPr="006050B6">
        <w:rPr>
          <w:rFonts w:ascii="Bookman Old Style" w:eastAsia="Times New Roman" w:hAnsi="Bookman Old Style"/>
          <w:sz w:val="24"/>
          <w:szCs w:val="24"/>
        </w:rPr>
        <w:t xml:space="preserve">il Dott. Cornetto, </w:t>
      </w:r>
      <w:r w:rsidR="00F842D6" w:rsidRPr="006050B6">
        <w:rPr>
          <w:rFonts w:ascii="Bookman Old Style" w:eastAsia="Times New Roman" w:hAnsi="Bookman Old Style"/>
          <w:sz w:val="24"/>
          <w:szCs w:val="24"/>
        </w:rPr>
        <w:lastRenderedPageBreak/>
        <w:t xml:space="preserve">all’epoca dei fatti amministratore dello scalo di Vado </w:t>
      </w:r>
      <w:r w:rsidR="00286D6B" w:rsidRPr="006050B6">
        <w:rPr>
          <w:rFonts w:ascii="Bookman Old Style" w:eastAsia="Times New Roman" w:hAnsi="Bookman Old Style"/>
          <w:sz w:val="24"/>
          <w:szCs w:val="24"/>
        </w:rPr>
        <w:t xml:space="preserve">del GRUPPO </w:t>
      </w:r>
      <w:proofErr w:type="spellStart"/>
      <w:r w:rsidR="00155974" w:rsidRPr="006050B6">
        <w:rPr>
          <w:rFonts w:ascii="Bookman Old Style" w:eastAsia="Times New Roman" w:hAnsi="Bookman Old Style"/>
          <w:sz w:val="24"/>
          <w:szCs w:val="24"/>
        </w:rPr>
        <w:t>Apm</w:t>
      </w:r>
      <w:proofErr w:type="spellEnd"/>
      <w:r w:rsidR="00155974" w:rsidRPr="006050B6">
        <w:rPr>
          <w:rFonts w:ascii="Bookman Old Style" w:eastAsia="Times New Roman" w:hAnsi="Bookman Old Style"/>
          <w:sz w:val="24"/>
          <w:szCs w:val="24"/>
        </w:rPr>
        <w:t xml:space="preserve"> </w:t>
      </w:r>
      <w:r w:rsidR="00286D6B" w:rsidRPr="006050B6">
        <w:rPr>
          <w:rFonts w:ascii="Bookman Old Style" w:eastAsia="Times New Roman" w:hAnsi="Bookman Old Style"/>
          <w:sz w:val="24"/>
          <w:szCs w:val="24"/>
        </w:rPr>
        <w:t>terminal, diretto concorrente degli altri soggetti coinvolti nelle vi</w:t>
      </w:r>
      <w:r w:rsidR="00155974" w:rsidRPr="006050B6">
        <w:rPr>
          <w:rFonts w:ascii="Bookman Old Style" w:eastAsia="Times New Roman" w:hAnsi="Bookman Old Style"/>
          <w:sz w:val="24"/>
          <w:szCs w:val="24"/>
        </w:rPr>
        <w:t>c</w:t>
      </w:r>
      <w:r w:rsidR="00E93099" w:rsidRPr="006050B6">
        <w:rPr>
          <w:rFonts w:ascii="Bookman Old Style" w:eastAsia="Times New Roman" w:hAnsi="Bookman Old Style"/>
          <w:sz w:val="24"/>
          <w:szCs w:val="24"/>
        </w:rPr>
        <w:t>ende.</w:t>
      </w:r>
      <w:r w:rsidRPr="006050B6">
        <w:rPr>
          <w:rFonts w:ascii="Bookman Old Style" w:eastAsia="Times New Roman" w:hAnsi="Bookman Old Style"/>
          <w:sz w:val="24"/>
          <w:szCs w:val="24"/>
        </w:rPr>
        <w:t xml:space="preserve"> </w:t>
      </w:r>
      <w:r w:rsidR="000F4112" w:rsidRPr="006050B6">
        <w:rPr>
          <w:rFonts w:ascii="Bookman Old Style" w:eastAsia="Times New Roman" w:hAnsi="Bookman Old Style"/>
          <w:sz w:val="24"/>
          <w:szCs w:val="24"/>
        </w:rPr>
        <w:t>Dalle stesse indagini si</w:t>
      </w:r>
      <w:r w:rsidR="006D5FF1" w:rsidRPr="006050B6">
        <w:rPr>
          <w:rFonts w:ascii="Bookman Old Style" w:eastAsia="Times New Roman" w:hAnsi="Bookman Old Style"/>
          <w:sz w:val="24"/>
          <w:szCs w:val="24"/>
        </w:rPr>
        <w:t xml:space="preserve"> può ricavare che Canavese </w:t>
      </w:r>
      <w:r w:rsidRPr="006050B6">
        <w:rPr>
          <w:rFonts w:ascii="Bookman Old Style" w:eastAsia="Times New Roman" w:hAnsi="Bookman Old Style"/>
          <w:sz w:val="24"/>
          <w:szCs w:val="24"/>
        </w:rPr>
        <w:t>muta la sua posizione complessiva rispetto al Gruppo Spinelli non appena contattato da Spinelli stesso per aprire una “trattativa</w:t>
      </w:r>
      <w:r w:rsidR="000F4112" w:rsidRPr="006050B6">
        <w:rPr>
          <w:rFonts w:ascii="Bookman Old Style" w:eastAsia="Times New Roman" w:hAnsi="Bookman Old Style"/>
          <w:sz w:val="24"/>
          <w:szCs w:val="24"/>
        </w:rPr>
        <w:t>”, sia sulle rinfuse, sia sulla poss</w:t>
      </w:r>
      <w:r w:rsidR="00387C9A" w:rsidRPr="006050B6">
        <w:rPr>
          <w:rFonts w:ascii="Bookman Old Style" w:eastAsia="Times New Roman" w:hAnsi="Bookman Old Style"/>
          <w:sz w:val="24"/>
          <w:szCs w:val="24"/>
        </w:rPr>
        <w:t>i</w:t>
      </w:r>
      <w:r w:rsidR="000F4112" w:rsidRPr="006050B6">
        <w:rPr>
          <w:rFonts w:ascii="Bookman Old Style" w:eastAsia="Times New Roman" w:hAnsi="Bookman Old Style"/>
          <w:sz w:val="24"/>
          <w:szCs w:val="24"/>
        </w:rPr>
        <w:t xml:space="preserve">bilità di dirottare traffico merci del nuovo socio di Spinelli, il Gruppo </w:t>
      </w:r>
      <w:r w:rsidR="00387C9A" w:rsidRPr="006050B6">
        <w:rPr>
          <w:rFonts w:ascii="Bookman Old Style" w:eastAsia="Times New Roman" w:hAnsi="Bookman Old Style"/>
          <w:sz w:val="24"/>
          <w:szCs w:val="24"/>
        </w:rPr>
        <w:t xml:space="preserve">Tedesco Hapag </w:t>
      </w:r>
      <w:proofErr w:type="spellStart"/>
      <w:r w:rsidR="00387C9A" w:rsidRPr="006050B6">
        <w:rPr>
          <w:rFonts w:ascii="Bookman Old Style" w:eastAsia="Times New Roman" w:hAnsi="Bookman Old Style"/>
          <w:sz w:val="24"/>
          <w:szCs w:val="24"/>
        </w:rPr>
        <w:t>Loyd</w:t>
      </w:r>
      <w:proofErr w:type="spellEnd"/>
      <w:r w:rsidR="00387C9A" w:rsidRPr="006050B6">
        <w:rPr>
          <w:rFonts w:ascii="Bookman Old Style" w:eastAsia="Times New Roman" w:hAnsi="Bookman Old Style"/>
          <w:sz w:val="24"/>
          <w:szCs w:val="24"/>
        </w:rPr>
        <w:t xml:space="preserve"> sullo scalo di Vado Ligure.</w:t>
      </w:r>
      <w:r w:rsidRPr="006050B6">
        <w:rPr>
          <w:rFonts w:ascii="Bookman Old Style" w:eastAsia="Times New Roman" w:hAnsi="Bookman Old Style"/>
          <w:sz w:val="24"/>
          <w:szCs w:val="24"/>
        </w:rPr>
        <w:t xml:space="preserve"> </w:t>
      </w:r>
      <w:r w:rsidR="006D5FF1" w:rsidRPr="006050B6">
        <w:rPr>
          <w:rFonts w:ascii="Bookman Old Style" w:eastAsia="Times New Roman" w:hAnsi="Bookman Old Style"/>
          <w:sz w:val="24"/>
          <w:szCs w:val="24"/>
        </w:rPr>
        <w:t xml:space="preserve">Allo stesso modo, </w:t>
      </w:r>
      <w:r w:rsidRPr="006050B6">
        <w:rPr>
          <w:rFonts w:ascii="Bookman Old Style" w:eastAsia="Times New Roman" w:hAnsi="Bookman Old Style"/>
          <w:sz w:val="24"/>
          <w:szCs w:val="24"/>
        </w:rPr>
        <w:t xml:space="preserve">Carozzi, appare </w:t>
      </w:r>
      <w:r w:rsidR="00387C9A" w:rsidRPr="006050B6">
        <w:rPr>
          <w:rFonts w:ascii="Bookman Old Style" w:eastAsia="Times New Roman" w:hAnsi="Bookman Old Style"/>
          <w:sz w:val="24"/>
          <w:szCs w:val="24"/>
        </w:rPr>
        <w:t xml:space="preserve">influenzato </w:t>
      </w:r>
      <w:r w:rsidRPr="006050B6">
        <w:rPr>
          <w:rFonts w:ascii="Bookman Old Style" w:eastAsia="Times New Roman" w:hAnsi="Bookman Old Style"/>
          <w:sz w:val="24"/>
          <w:szCs w:val="24"/>
        </w:rPr>
        <w:t xml:space="preserve">degli interessi </w:t>
      </w:r>
      <w:r w:rsidR="00E004F8" w:rsidRPr="006050B6">
        <w:rPr>
          <w:rFonts w:ascii="Bookman Old Style" w:eastAsia="Times New Roman" w:hAnsi="Bookman Old Style"/>
          <w:sz w:val="24"/>
          <w:szCs w:val="24"/>
        </w:rPr>
        <w:t xml:space="preserve">e dalla posizione </w:t>
      </w:r>
      <w:r w:rsidRPr="006050B6">
        <w:rPr>
          <w:rFonts w:ascii="Bookman Old Style" w:eastAsia="Times New Roman" w:hAnsi="Bookman Old Style"/>
          <w:sz w:val="24"/>
          <w:szCs w:val="24"/>
        </w:rPr>
        <w:t>del Gruppo Aponte</w:t>
      </w:r>
      <w:r w:rsidR="006D5FF1" w:rsidRPr="006050B6">
        <w:rPr>
          <w:rFonts w:ascii="Bookman Old Style" w:eastAsia="Times New Roman" w:hAnsi="Bookman Old Style"/>
          <w:sz w:val="24"/>
          <w:szCs w:val="24"/>
        </w:rPr>
        <w:t xml:space="preserve"> </w:t>
      </w:r>
      <w:r w:rsidR="00E004F8" w:rsidRPr="006050B6">
        <w:rPr>
          <w:rFonts w:ascii="Bookman Old Style" w:eastAsia="Times New Roman" w:hAnsi="Bookman Old Style"/>
          <w:sz w:val="24"/>
          <w:szCs w:val="24"/>
        </w:rPr>
        <w:t>con il quale, per il tramite del dott</w:t>
      </w:r>
      <w:r w:rsidR="00970C5E" w:rsidRPr="006050B6">
        <w:rPr>
          <w:rFonts w:ascii="Bookman Old Style" w:eastAsia="Times New Roman" w:hAnsi="Bookman Old Style"/>
          <w:sz w:val="24"/>
          <w:szCs w:val="24"/>
        </w:rPr>
        <w:t>.</w:t>
      </w:r>
      <w:r w:rsidR="00E004F8" w:rsidRPr="006050B6">
        <w:rPr>
          <w:rFonts w:ascii="Bookman Old Style" w:eastAsia="Times New Roman" w:hAnsi="Bookman Old Style"/>
          <w:sz w:val="24"/>
          <w:szCs w:val="24"/>
        </w:rPr>
        <w:t xml:space="preserve"> Lavarello</w:t>
      </w:r>
      <w:r w:rsidR="00BC3358" w:rsidRPr="006050B6">
        <w:rPr>
          <w:rFonts w:ascii="Bookman Old Style" w:eastAsia="Times New Roman" w:hAnsi="Bookman Old Style"/>
          <w:sz w:val="24"/>
          <w:szCs w:val="24"/>
        </w:rPr>
        <w:t xml:space="preserve">, vi è un fitto scambio di informazioni e </w:t>
      </w:r>
      <w:r w:rsidR="00D6189F" w:rsidRPr="006050B6">
        <w:rPr>
          <w:rFonts w:ascii="Bookman Old Style" w:eastAsia="Times New Roman" w:hAnsi="Bookman Old Style"/>
          <w:sz w:val="24"/>
          <w:szCs w:val="24"/>
        </w:rPr>
        <w:t xml:space="preserve">il costante allineamento delle strategie </w:t>
      </w:r>
      <w:r w:rsidRPr="006050B6">
        <w:rPr>
          <w:rFonts w:ascii="Bookman Old Style" w:eastAsia="Times New Roman" w:hAnsi="Bookman Old Style"/>
          <w:sz w:val="24"/>
          <w:szCs w:val="24"/>
        </w:rPr>
        <w:t xml:space="preserve">In particolare attraverso i dialoghi si apprende la fattiva collaborazione del Carozzi affinché </w:t>
      </w:r>
      <w:proofErr w:type="spellStart"/>
      <w:r w:rsidRPr="006050B6">
        <w:rPr>
          <w:rFonts w:ascii="Bookman Old Style" w:eastAsia="Times New Roman" w:hAnsi="Bookman Old Style"/>
          <w:sz w:val="24"/>
          <w:szCs w:val="24"/>
        </w:rPr>
        <w:t>Msc</w:t>
      </w:r>
      <w:proofErr w:type="spellEnd"/>
      <w:r w:rsidRPr="006050B6">
        <w:rPr>
          <w:rFonts w:ascii="Bookman Old Style" w:eastAsia="Times New Roman" w:hAnsi="Bookman Old Style"/>
          <w:sz w:val="24"/>
          <w:szCs w:val="24"/>
        </w:rPr>
        <w:t xml:space="preserve"> presenti addirittura una istanza concorrente per contrastare quella di Spinelli. Abbandonata questa ipotesi</w:t>
      </w:r>
      <w:r w:rsidR="006D5FF1"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Carozzi concorda </w:t>
      </w:r>
      <w:r w:rsidR="006D5FF1" w:rsidRPr="006050B6">
        <w:rPr>
          <w:rFonts w:ascii="Bookman Old Style" w:eastAsia="Times New Roman" w:hAnsi="Bookman Old Style"/>
          <w:sz w:val="24"/>
          <w:szCs w:val="24"/>
        </w:rPr>
        <w:t xml:space="preserve">con il dott. Lavarello stesso </w:t>
      </w:r>
      <w:r w:rsidRPr="006050B6">
        <w:rPr>
          <w:rFonts w:ascii="Bookman Old Style" w:eastAsia="Times New Roman" w:hAnsi="Bookman Old Style"/>
          <w:sz w:val="24"/>
          <w:szCs w:val="24"/>
        </w:rPr>
        <w:t>la clausola di garanzia che consentirà di trovare poi l’accordo all’interno del comitato portuale e allo stesso promette di inviare in anticipo la delibera che sarà portata in Comitato. In cambio il dott. Lavarello, nelle stesse conversazioni, lascia comprendere chiaramente la gratitudine del gruppo di Ginevra per il lavoro di interdizione svolto, tanto che la conversazione si chiude con la promessa di parlare di … “altro” davanti ad un caffè a quattrocchi e Carozzi rincara dicendo di aspettarsi almeno una “bottiglia di champagne”.</w:t>
      </w:r>
    </w:p>
    <w:p w14:paraId="608A70D9" w14:textId="33649D76" w:rsidR="000F6AC3" w:rsidRPr="006050B6" w:rsidRDefault="00840B85"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Ritengo </w:t>
      </w:r>
      <w:r w:rsidR="00DB15C3" w:rsidRPr="006050B6">
        <w:rPr>
          <w:rFonts w:ascii="Bookman Old Style" w:eastAsia="Times New Roman" w:hAnsi="Bookman Old Style"/>
          <w:sz w:val="24"/>
          <w:szCs w:val="24"/>
        </w:rPr>
        <w:t xml:space="preserve">importante sottolineare gli aspetti sopra ricordati per rilevare </w:t>
      </w:r>
      <w:r w:rsidR="006300AB" w:rsidRPr="006050B6">
        <w:rPr>
          <w:rFonts w:ascii="Bookman Old Style" w:eastAsia="Times New Roman" w:hAnsi="Bookman Old Style"/>
          <w:sz w:val="24"/>
          <w:szCs w:val="24"/>
        </w:rPr>
        <w:t>la necessità di un interessamento circa i lavori del Comitato Portuale e una attività di conciliazione di inte</w:t>
      </w:r>
      <w:r w:rsidR="00FA20E4" w:rsidRPr="006050B6">
        <w:rPr>
          <w:rFonts w:ascii="Bookman Old Style" w:eastAsia="Times New Roman" w:hAnsi="Bookman Old Style"/>
          <w:sz w:val="24"/>
          <w:szCs w:val="24"/>
        </w:rPr>
        <w:t>ressi tanto divergenti</w:t>
      </w:r>
      <w:r w:rsidR="00A54034" w:rsidRPr="006050B6">
        <w:rPr>
          <w:rFonts w:ascii="Bookman Old Style" w:eastAsia="Times New Roman" w:hAnsi="Bookman Old Style"/>
          <w:sz w:val="24"/>
          <w:szCs w:val="24"/>
        </w:rPr>
        <w:t xml:space="preserve"> da risultare potenzialmente confliggenti con l’interesse pubblico di crescita del sistema portuale ligure</w:t>
      </w:r>
      <w:r w:rsidR="00C740DA" w:rsidRPr="006050B6">
        <w:rPr>
          <w:rFonts w:ascii="Bookman Old Style" w:eastAsia="Times New Roman" w:hAnsi="Bookman Old Style"/>
          <w:sz w:val="24"/>
          <w:szCs w:val="24"/>
        </w:rPr>
        <w:t>.</w:t>
      </w:r>
    </w:p>
    <w:p w14:paraId="4377117E" w14:textId="77777777" w:rsidR="00C740DA" w:rsidRPr="006050B6" w:rsidRDefault="00C740DA" w:rsidP="00940917">
      <w:pPr>
        <w:jc w:val="both"/>
        <w:rPr>
          <w:rFonts w:ascii="Bookman Old Style" w:eastAsia="Times New Roman" w:hAnsi="Bookman Old Style"/>
          <w:sz w:val="24"/>
          <w:szCs w:val="24"/>
        </w:rPr>
      </w:pPr>
    </w:p>
    <w:p w14:paraId="3AB9625E" w14:textId="1EF54CF1" w:rsidR="00C740DA" w:rsidRPr="006050B6" w:rsidRDefault="00C740DA"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In questo contesto vorrei inoltre specificare:</w:t>
      </w:r>
    </w:p>
    <w:p w14:paraId="3C5DFF63" w14:textId="1C81D628"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9C50B3" w:rsidRPr="006050B6">
        <w:rPr>
          <w:rFonts w:ascii="Bookman Old Style" w:eastAsia="Times New Roman" w:hAnsi="Bookman Old Style"/>
          <w:sz w:val="24"/>
          <w:szCs w:val="24"/>
        </w:rPr>
        <w:t xml:space="preserve">Non ho mai partecipato </w:t>
      </w:r>
      <w:r w:rsidRPr="006050B6">
        <w:rPr>
          <w:rFonts w:ascii="Bookman Old Style" w:eastAsia="Times New Roman" w:hAnsi="Bookman Old Style"/>
          <w:sz w:val="24"/>
          <w:szCs w:val="24"/>
        </w:rPr>
        <w:t>alle riunioni tecniche svolte, da un lato</w:t>
      </w:r>
      <w:r w:rsidR="009C50B3"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per esaminare la concessione, dall’altro per concatenare le varie attività: rinfuse, Carbonile, tombamento. A tali riunioni partecipano Porto e Commissario Bucci, </w:t>
      </w:r>
      <w:r w:rsidR="009D4332" w:rsidRPr="006050B6">
        <w:rPr>
          <w:rFonts w:ascii="Bookman Old Style" w:eastAsia="Times New Roman" w:hAnsi="Bookman Old Style"/>
          <w:sz w:val="24"/>
          <w:szCs w:val="24"/>
        </w:rPr>
        <w:t>sole</w:t>
      </w:r>
      <w:r w:rsidRPr="006050B6">
        <w:rPr>
          <w:rFonts w:ascii="Bookman Old Style" w:eastAsia="Times New Roman" w:hAnsi="Bookman Old Style"/>
          <w:sz w:val="24"/>
          <w:szCs w:val="24"/>
        </w:rPr>
        <w:t xml:space="preserve"> istituzioni direttamente coinvolte. L’unico intervento diretto con il commissario La Mattina si risolve, stando alle stesse intercettazioni di La Mattina, in una d</w:t>
      </w:r>
      <w:r w:rsidR="009C50B3" w:rsidRPr="006050B6">
        <w:rPr>
          <w:rFonts w:ascii="Bookman Old Style" w:eastAsia="Times New Roman" w:hAnsi="Bookman Old Style"/>
          <w:sz w:val="24"/>
          <w:szCs w:val="24"/>
        </w:rPr>
        <w:t>isamina sul</w:t>
      </w:r>
      <w:r w:rsidRPr="006050B6">
        <w:rPr>
          <w:rFonts w:ascii="Bookman Old Style" w:eastAsia="Times New Roman" w:hAnsi="Bookman Old Style"/>
          <w:sz w:val="24"/>
          <w:szCs w:val="24"/>
        </w:rPr>
        <w:t xml:space="preserve"> futuro del Porto come eminente interesse pubblico della città. Senza alcuna pressione come dichiara</w:t>
      </w:r>
      <w:r w:rsidR="001A5729" w:rsidRPr="006050B6">
        <w:rPr>
          <w:rFonts w:ascii="Bookman Old Style" w:eastAsia="Times New Roman" w:hAnsi="Bookman Old Style"/>
          <w:sz w:val="24"/>
          <w:szCs w:val="24"/>
        </w:rPr>
        <w:t>to esplicitamente dall</w:t>
      </w:r>
      <w:r w:rsidRPr="006050B6">
        <w:rPr>
          <w:rFonts w:ascii="Bookman Old Style" w:eastAsia="Times New Roman" w:hAnsi="Bookman Old Style"/>
          <w:sz w:val="24"/>
          <w:szCs w:val="24"/>
        </w:rPr>
        <w:t>o stesso La Mattina.</w:t>
      </w:r>
    </w:p>
    <w:p w14:paraId="7D1B5247" w14:textId="22703C94" w:rsidR="00184857" w:rsidRPr="006050B6" w:rsidRDefault="003E5271"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Nel periodo oggetto delle indagini non ho mai incontrato né </w:t>
      </w:r>
      <w:r w:rsidR="00B11D14" w:rsidRPr="006050B6">
        <w:rPr>
          <w:rFonts w:ascii="Bookman Old Style" w:eastAsia="Times New Roman" w:hAnsi="Bookman Old Style"/>
          <w:sz w:val="24"/>
          <w:szCs w:val="24"/>
        </w:rPr>
        <w:t xml:space="preserve">parlato o altrimenti contattato Carozzi. Allo stesso modo nessuno dei membri di prima linea del mio staff lo ha fatto per quanto a mia conoscenza. Non conosco personalmente Carozzi e credo di averlo incontrato in una sola occasione, peraltro conviviale, durante la mia legislatura 2015-2020. </w:t>
      </w:r>
      <w:r w:rsidR="00C309C7" w:rsidRPr="006050B6">
        <w:rPr>
          <w:rFonts w:ascii="Bookman Old Style" w:eastAsia="Times New Roman" w:hAnsi="Bookman Old Style"/>
          <w:sz w:val="24"/>
          <w:szCs w:val="24"/>
        </w:rPr>
        <w:t xml:space="preserve"> Le </w:t>
      </w:r>
      <w:r w:rsidR="00184857" w:rsidRPr="006050B6">
        <w:rPr>
          <w:rFonts w:ascii="Bookman Old Style" w:eastAsia="Times New Roman" w:hAnsi="Bookman Old Style"/>
          <w:sz w:val="24"/>
          <w:szCs w:val="24"/>
        </w:rPr>
        <w:t xml:space="preserve">presunte pressioni, </w:t>
      </w:r>
      <w:r w:rsidR="00C309C7" w:rsidRPr="006050B6">
        <w:rPr>
          <w:rFonts w:ascii="Bookman Old Style" w:eastAsia="Times New Roman" w:hAnsi="Bookman Old Style"/>
          <w:sz w:val="24"/>
          <w:szCs w:val="24"/>
        </w:rPr>
        <w:t xml:space="preserve">gli asseriti </w:t>
      </w:r>
      <w:r w:rsidR="00184857" w:rsidRPr="006050B6">
        <w:rPr>
          <w:rFonts w:ascii="Bookman Old Style" w:eastAsia="Times New Roman" w:hAnsi="Bookman Old Style"/>
          <w:sz w:val="24"/>
          <w:szCs w:val="24"/>
        </w:rPr>
        <w:t>interessi</w:t>
      </w:r>
      <w:r w:rsidR="00C309C7" w:rsidRPr="006050B6">
        <w:rPr>
          <w:rFonts w:ascii="Bookman Old Style" w:eastAsia="Times New Roman" w:hAnsi="Bookman Old Style"/>
          <w:sz w:val="24"/>
          <w:szCs w:val="24"/>
        </w:rPr>
        <w:t xml:space="preserve"> e</w:t>
      </w:r>
      <w:r w:rsidR="00184857" w:rsidRPr="006050B6">
        <w:rPr>
          <w:rFonts w:ascii="Bookman Old Style" w:eastAsia="Times New Roman" w:hAnsi="Bookman Old Style"/>
          <w:sz w:val="24"/>
          <w:szCs w:val="24"/>
        </w:rPr>
        <w:t xml:space="preserve"> rapporti riportati dalle parole intercettate del Carozzi</w:t>
      </w:r>
      <w:r w:rsidR="001A5729" w:rsidRPr="006050B6">
        <w:rPr>
          <w:rFonts w:ascii="Bookman Old Style" w:eastAsia="Times New Roman" w:hAnsi="Bookman Old Style"/>
          <w:sz w:val="24"/>
          <w:szCs w:val="24"/>
        </w:rPr>
        <w:t xml:space="preserve">, </w:t>
      </w:r>
      <w:r w:rsidR="00D8624B" w:rsidRPr="006050B6">
        <w:rPr>
          <w:rFonts w:ascii="Bookman Old Style" w:eastAsia="Times New Roman" w:hAnsi="Bookman Old Style"/>
          <w:sz w:val="24"/>
          <w:szCs w:val="24"/>
        </w:rPr>
        <w:t>affermazioni per altro ondivaghe e spesso contraddittorie</w:t>
      </w:r>
      <w:r w:rsidR="00D56AD5" w:rsidRPr="006050B6">
        <w:rPr>
          <w:rFonts w:ascii="Bookman Old Style" w:eastAsia="Times New Roman" w:hAnsi="Bookman Old Style"/>
          <w:sz w:val="24"/>
          <w:szCs w:val="24"/>
        </w:rPr>
        <w:t>,</w:t>
      </w:r>
      <w:r w:rsidR="00184857" w:rsidRPr="006050B6">
        <w:rPr>
          <w:rFonts w:ascii="Bookman Old Style" w:eastAsia="Times New Roman" w:hAnsi="Bookman Old Style"/>
          <w:sz w:val="24"/>
          <w:szCs w:val="24"/>
        </w:rPr>
        <w:t xml:space="preserve"> sono </w:t>
      </w:r>
      <w:r w:rsidR="00970C5E" w:rsidRPr="006050B6">
        <w:rPr>
          <w:rFonts w:ascii="Bookman Old Style" w:eastAsia="Times New Roman" w:hAnsi="Bookman Old Style"/>
          <w:sz w:val="24"/>
          <w:szCs w:val="24"/>
        </w:rPr>
        <w:t xml:space="preserve">evidentemente </w:t>
      </w:r>
      <w:r w:rsidR="00184857" w:rsidRPr="006050B6">
        <w:rPr>
          <w:rFonts w:ascii="Bookman Old Style" w:eastAsia="Times New Roman" w:hAnsi="Bookman Old Style"/>
          <w:sz w:val="24"/>
          <w:szCs w:val="24"/>
        </w:rPr>
        <w:t>frutto di sentito dire</w:t>
      </w:r>
      <w:r w:rsidR="00D56AD5" w:rsidRPr="006050B6">
        <w:rPr>
          <w:rFonts w:ascii="Bookman Old Style" w:eastAsia="Times New Roman" w:hAnsi="Bookman Old Style"/>
          <w:sz w:val="24"/>
          <w:szCs w:val="24"/>
        </w:rPr>
        <w:t xml:space="preserve"> o di opinioni riportate.</w:t>
      </w:r>
      <w:r w:rsidR="00184857" w:rsidRPr="006050B6">
        <w:rPr>
          <w:rFonts w:ascii="Bookman Old Style" w:eastAsia="Times New Roman" w:hAnsi="Bookman Old Style"/>
          <w:sz w:val="24"/>
          <w:szCs w:val="24"/>
        </w:rPr>
        <w:t> </w:t>
      </w:r>
    </w:p>
    <w:p w14:paraId="062FC176" w14:textId="4C5A1EF5" w:rsidR="00FB24D9"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192BED" w:rsidRPr="006050B6">
        <w:rPr>
          <w:rFonts w:ascii="Bookman Old Style" w:eastAsia="Times New Roman" w:hAnsi="Bookman Old Style"/>
          <w:sz w:val="24"/>
          <w:szCs w:val="24"/>
        </w:rPr>
        <w:t>come peraltro confermato dagli atti di indagine, io non sono mai intervenuto</w:t>
      </w:r>
      <w:r w:rsidRPr="006050B6">
        <w:rPr>
          <w:rFonts w:ascii="Bookman Old Style" w:eastAsia="Times New Roman" w:hAnsi="Bookman Old Style"/>
          <w:sz w:val="24"/>
          <w:szCs w:val="24"/>
        </w:rPr>
        <w:t xml:space="preserve"> direttamente </w:t>
      </w:r>
      <w:r w:rsidR="00FB24D9" w:rsidRPr="006050B6">
        <w:rPr>
          <w:rFonts w:ascii="Bookman Old Style" w:eastAsia="Times New Roman" w:hAnsi="Bookman Old Style"/>
          <w:sz w:val="24"/>
          <w:szCs w:val="24"/>
        </w:rPr>
        <w:t xml:space="preserve">nel merito degli atti in elaborazione </w:t>
      </w:r>
      <w:r w:rsidR="00F94817" w:rsidRPr="006050B6">
        <w:rPr>
          <w:rFonts w:ascii="Bookman Old Style" w:eastAsia="Times New Roman" w:hAnsi="Bookman Old Style"/>
          <w:sz w:val="24"/>
          <w:szCs w:val="24"/>
        </w:rPr>
        <w:t xml:space="preserve">né sulle valutazioni effettuate </w:t>
      </w:r>
      <w:r w:rsidR="00F94817" w:rsidRPr="006050B6">
        <w:rPr>
          <w:rFonts w:ascii="Bookman Old Style" w:eastAsia="Times New Roman" w:hAnsi="Bookman Old Style"/>
          <w:sz w:val="24"/>
          <w:szCs w:val="24"/>
        </w:rPr>
        <w:lastRenderedPageBreak/>
        <w:t xml:space="preserve">dagli organi competenti, non ho mai presenziato alle riunioni </w:t>
      </w:r>
      <w:r w:rsidRPr="006050B6">
        <w:rPr>
          <w:rFonts w:ascii="Bookman Old Style" w:eastAsia="Times New Roman" w:hAnsi="Bookman Old Style"/>
          <w:sz w:val="24"/>
          <w:szCs w:val="24"/>
        </w:rPr>
        <w:t>tra Commissario</w:t>
      </w:r>
      <w:r w:rsidR="00D56AD5"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Porto e parti in caus</w:t>
      </w:r>
      <w:r w:rsidR="0088091F" w:rsidRPr="006050B6">
        <w:rPr>
          <w:rFonts w:ascii="Bookman Old Style" w:eastAsia="Times New Roman" w:hAnsi="Bookman Old Style"/>
          <w:sz w:val="24"/>
          <w:szCs w:val="24"/>
        </w:rPr>
        <w:t>a.</w:t>
      </w:r>
    </w:p>
    <w:p w14:paraId="711D7812" w14:textId="45482D16" w:rsidR="00013001" w:rsidRPr="006050B6" w:rsidRDefault="00013001"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anzi, proprio per mantenere un equilibrio istituzionale non sono mai intervenuto direttamente n</w:t>
      </w:r>
      <w:r w:rsidR="0088091F" w:rsidRPr="006050B6">
        <w:rPr>
          <w:rFonts w:ascii="Bookman Old Style" w:eastAsia="Times New Roman" w:hAnsi="Bookman Old Style"/>
          <w:sz w:val="24"/>
          <w:szCs w:val="24"/>
        </w:rPr>
        <w:t>é</w:t>
      </w:r>
      <w:r w:rsidRPr="006050B6">
        <w:rPr>
          <w:rFonts w:ascii="Bookman Old Style" w:eastAsia="Times New Roman" w:hAnsi="Bookman Old Style"/>
          <w:sz w:val="24"/>
          <w:szCs w:val="24"/>
        </w:rPr>
        <w:t xml:space="preserve"> alle riunioni tecniche n</w:t>
      </w:r>
      <w:r w:rsidR="0088091F" w:rsidRPr="006050B6">
        <w:rPr>
          <w:rFonts w:ascii="Bookman Old Style" w:eastAsia="Times New Roman" w:hAnsi="Bookman Old Style"/>
          <w:sz w:val="24"/>
          <w:szCs w:val="24"/>
        </w:rPr>
        <w:t xml:space="preserve">é </w:t>
      </w:r>
      <w:r w:rsidRPr="006050B6">
        <w:rPr>
          <w:rFonts w:ascii="Bookman Old Style" w:eastAsia="Times New Roman" w:hAnsi="Bookman Old Style"/>
          <w:sz w:val="24"/>
          <w:szCs w:val="24"/>
        </w:rPr>
        <w:t>in alcun mondo diretto e indiretto sui due rappresentanti del comitato portuale nominat</w:t>
      </w:r>
      <w:r w:rsidR="006C3AB8" w:rsidRPr="006050B6">
        <w:rPr>
          <w:rFonts w:ascii="Bookman Old Style" w:eastAsia="Times New Roman" w:hAnsi="Bookman Old Style"/>
          <w:sz w:val="24"/>
          <w:szCs w:val="24"/>
        </w:rPr>
        <w:t>i</w:t>
      </w:r>
      <w:r w:rsidRPr="006050B6">
        <w:rPr>
          <w:rFonts w:ascii="Bookman Old Style" w:eastAsia="Times New Roman" w:hAnsi="Bookman Old Style"/>
          <w:sz w:val="24"/>
          <w:szCs w:val="24"/>
        </w:rPr>
        <w:t xml:space="preserve"> dai sindaci di Savona e Genova. Entrambi, non hanno mai parlato con me o con persone del mio staff</w:t>
      </w:r>
      <w:r w:rsidR="00C344BA"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L’unico contattato</w:t>
      </w:r>
      <w:r w:rsidR="00C344BA" w:rsidRPr="006050B6">
        <w:rPr>
          <w:rFonts w:ascii="Bookman Old Style" w:eastAsia="Times New Roman" w:hAnsi="Bookman Old Style"/>
          <w:sz w:val="24"/>
          <w:szCs w:val="24"/>
        </w:rPr>
        <w:t xml:space="preserve"> fu</w:t>
      </w:r>
      <w:r w:rsidRPr="006050B6">
        <w:rPr>
          <w:rFonts w:ascii="Bookman Old Style" w:eastAsia="Times New Roman" w:hAnsi="Bookman Old Style"/>
          <w:sz w:val="24"/>
          <w:szCs w:val="24"/>
        </w:rPr>
        <w:t xml:space="preserve"> </w:t>
      </w:r>
      <w:r w:rsidR="00C344BA" w:rsidRPr="006050B6">
        <w:rPr>
          <w:rFonts w:ascii="Bookman Old Style" w:eastAsia="Times New Roman" w:hAnsi="Bookman Old Style"/>
          <w:sz w:val="24"/>
          <w:szCs w:val="24"/>
        </w:rPr>
        <w:t>con</w:t>
      </w:r>
      <w:r w:rsidRPr="006050B6">
        <w:rPr>
          <w:rFonts w:ascii="Bookman Old Style" w:eastAsia="Times New Roman" w:hAnsi="Bookman Old Style"/>
          <w:sz w:val="24"/>
          <w:szCs w:val="24"/>
        </w:rPr>
        <w:t xml:space="preserve"> il prof La </w:t>
      </w:r>
      <w:r w:rsidR="00C344BA" w:rsidRPr="006050B6">
        <w:rPr>
          <w:rFonts w:ascii="Bookman Old Style" w:eastAsia="Times New Roman" w:hAnsi="Bookman Old Style"/>
          <w:sz w:val="24"/>
          <w:szCs w:val="24"/>
        </w:rPr>
        <w:t>M</w:t>
      </w:r>
      <w:r w:rsidRPr="006050B6">
        <w:rPr>
          <w:rFonts w:ascii="Bookman Old Style" w:eastAsia="Times New Roman" w:hAnsi="Bookman Old Style"/>
          <w:sz w:val="24"/>
          <w:szCs w:val="24"/>
        </w:rPr>
        <w:t>attina, perché nominato da Regione. L</w:t>
      </w:r>
      <w:r w:rsidR="00C344BA" w:rsidRPr="006050B6">
        <w:rPr>
          <w:rFonts w:ascii="Bookman Old Style" w:eastAsia="Times New Roman" w:hAnsi="Bookman Old Style"/>
          <w:sz w:val="24"/>
          <w:szCs w:val="24"/>
        </w:rPr>
        <w:t>’i</w:t>
      </w:r>
      <w:r w:rsidRPr="006050B6">
        <w:rPr>
          <w:rFonts w:ascii="Bookman Old Style" w:eastAsia="Times New Roman" w:hAnsi="Bookman Old Style"/>
          <w:sz w:val="24"/>
          <w:szCs w:val="24"/>
        </w:rPr>
        <w:t>ncontro</w:t>
      </w:r>
      <w:r w:rsidR="00C344BA" w:rsidRPr="006050B6">
        <w:rPr>
          <w:rFonts w:ascii="Bookman Old Style" w:eastAsia="Times New Roman" w:hAnsi="Bookman Old Style"/>
          <w:sz w:val="24"/>
          <w:szCs w:val="24"/>
        </w:rPr>
        <w:t xml:space="preserve"> ebbe</w:t>
      </w:r>
      <w:r w:rsidRPr="006050B6">
        <w:rPr>
          <w:rFonts w:ascii="Bookman Old Style" w:eastAsia="Times New Roman" w:hAnsi="Bookman Old Style"/>
          <w:sz w:val="24"/>
          <w:szCs w:val="24"/>
        </w:rPr>
        <w:t xml:space="preserve"> i contenuti del confronto e non della pressione politica, come amm</w:t>
      </w:r>
      <w:r w:rsidR="00C344BA" w:rsidRPr="006050B6">
        <w:rPr>
          <w:rFonts w:ascii="Bookman Old Style" w:eastAsia="Times New Roman" w:hAnsi="Bookman Old Style"/>
          <w:sz w:val="24"/>
          <w:szCs w:val="24"/>
        </w:rPr>
        <w:t>esso dall</w:t>
      </w:r>
      <w:r w:rsidRPr="006050B6">
        <w:rPr>
          <w:rFonts w:ascii="Bookman Old Style" w:eastAsia="Times New Roman" w:hAnsi="Bookman Old Style"/>
          <w:sz w:val="24"/>
          <w:szCs w:val="24"/>
        </w:rPr>
        <w:t>o stesso La Mattina.</w:t>
      </w:r>
    </w:p>
    <w:p w14:paraId="12945130" w14:textId="727BE159" w:rsidR="00DA202C" w:rsidRPr="006050B6" w:rsidRDefault="00F9481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i</w:t>
      </w:r>
      <w:r w:rsidR="00184857" w:rsidRPr="006050B6">
        <w:rPr>
          <w:rFonts w:ascii="Bookman Old Style" w:eastAsia="Times New Roman" w:hAnsi="Bookman Old Style"/>
          <w:sz w:val="24"/>
          <w:szCs w:val="24"/>
        </w:rPr>
        <w:t>l</w:t>
      </w:r>
      <w:r w:rsidRPr="006050B6">
        <w:rPr>
          <w:rFonts w:ascii="Bookman Old Style" w:eastAsia="Times New Roman" w:hAnsi="Bookman Old Style"/>
          <w:sz w:val="24"/>
          <w:szCs w:val="24"/>
        </w:rPr>
        <w:t xml:space="preserve"> mio </w:t>
      </w:r>
      <w:r w:rsidR="00184857" w:rsidRPr="006050B6">
        <w:rPr>
          <w:rFonts w:ascii="Bookman Old Style" w:eastAsia="Times New Roman" w:hAnsi="Bookman Old Style"/>
          <w:sz w:val="24"/>
          <w:szCs w:val="24"/>
        </w:rPr>
        <w:t>intervento si</w:t>
      </w:r>
      <w:r w:rsidRPr="006050B6">
        <w:rPr>
          <w:rFonts w:ascii="Bookman Old Style" w:eastAsia="Times New Roman" w:hAnsi="Bookman Old Style"/>
          <w:sz w:val="24"/>
          <w:szCs w:val="24"/>
        </w:rPr>
        <w:t xml:space="preserve"> è limitato </w:t>
      </w:r>
      <w:r w:rsidR="00970C5E" w:rsidRPr="006050B6">
        <w:rPr>
          <w:rFonts w:ascii="Bookman Old Style" w:eastAsia="Times New Roman" w:hAnsi="Bookman Old Style"/>
          <w:sz w:val="24"/>
          <w:szCs w:val="24"/>
        </w:rPr>
        <w:t>ad assumere</w:t>
      </w:r>
      <w:r w:rsidRPr="006050B6">
        <w:rPr>
          <w:rFonts w:ascii="Bookman Old Style" w:eastAsia="Times New Roman" w:hAnsi="Bookman Old Style"/>
          <w:sz w:val="24"/>
          <w:szCs w:val="24"/>
        </w:rPr>
        <w:t xml:space="preserve"> informazioni circa lo stato </w:t>
      </w:r>
      <w:r w:rsidR="00184857" w:rsidRPr="006050B6">
        <w:rPr>
          <w:rFonts w:ascii="Bookman Old Style" w:eastAsia="Times New Roman" w:hAnsi="Bookman Old Style"/>
          <w:sz w:val="24"/>
          <w:szCs w:val="24"/>
        </w:rPr>
        <w:t>della situazione</w:t>
      </w:r>
      <w:r w:rsidR="0088091F" w:rsidRPr="006050B6">
        <w:rPr>
          <w:rFonts w:ascii="Bookman Old Style" w:eastAsia="Times New Roman" w:hAnsi="Bookman Old Style"/>
          <w:sz w:val="24"/>
          <w:szCs w:val="24"/>
        </w:rPr>
        <w:t>,</w:t>
      </w:r>
      <w:r w:rsidR="00184857" w:rsidRPr="006050B6">
        <w:rPr>
          <w:rFonts w:ascii="Bookman Old Style" w:eastAsia="Times New Roman" w:hAnsi="Bookman Old Style"/>
          <w:sz w:val="24"/>
          <w:szCs w:val="24"/>
        </w:rPr>
        <w:t xml:space="preserve"> a </w:t>
      </w:r>
      <w:r w:rsidRPr="006050B6">
        <w:rPr>
          <w:rFonts w:ascii="Bookman Old Style" w:eastAsia="Times New Roman" w:hAnsi="Bookman Old Style"/>
          <w:sz w:val="24"/>
          <w:szCs w:val="24"/>
        </w:rPr>
        <w:t>caldeggiare</w:t>
      </w:r>
      <w:r w:rsidR="00184857" w:rsidRPr="006050B6">
        <w:rPr>
          <w:rFonts w:ascii="Bookman Old Style" w:eastAsia="Times New Roman" w:hAnsi="Bookman Old Style"/>
          <w:sz w:val="24"/>
          <w:szCs w:val="24"/>
        </w:rPr>
        <w:t xml:space="preserve"> un accordo il più possibile equo tra le parti in causa, </w:t>
      </w:r>
      <w:r w:rsidR="006C3AB8" w:rsidRPr="006050B6">
        <w:rPr>
          <w:rFonts w:ascii="Bookman Old Style" w:eastAsia="Times New Roman" w:hAnsi="Bookman Old Style"/>
          <w:sz w:val="24"/>
          <w:szCs w:val="24"/>
        </w:rPr>
        <w:t>al fine di evitare</w:t>
      </w:r>
      <w:r w:rsidR="00262B83" w:rsidRPr="006050B6">
        <w:rPr>
          <w:rFonts w:ascii="Bookman Old Style" w:eastAsia="Times New Roman" w:hAnsi="Bookman Old Style"/>
          <w:sz w:val="24"/>
          <w:szCs w:val="24"/>
        </w:rPr>
        <w:t xml:space="preserve"> grave danno agli interessi della città</w:t>
      </w:r>
      <w:r w:rsidR="00184857" w:rsidRPr="006050B6">
        <w:rPr>
          <w:rFonts w:ascii="Bookman Old Style" w:eastAsia="Times New Roman" w:hAnsi="Bookman Old Style"/>
          <w:sz w:val="24"/>
          <w:szCs w:val="24"/>
        </w:rPr>
        <w:t>. A riprova di ciò,</w:t>
      </w:r>
      <w:r w:rsidR="00262B83" w:rsidRPr="006050B6">
        <w:rPr>
          <w:rFonts w:ascii="Bookman Old Style" w:eastAsia="Times New Roman" w:hAnsi="Bookman Old Style"/>
          <w:sz w:val="24"/>
          <w:szCs w:val="24"/>
        </w:rPr>
        <w:t xml:space="preserve"> è da ricordare, come emerge</w:t>
      </w:r>
      <w:r w:rsidR="00184857" w:rsidRPr="006050B6">
        <w:rPr>
          <w:rFonts w:ascii="Bookman Old Style" w:eastAsia="Times New Roman" w:hAnsi="Bookman Old Style"/>
          <w:sz w:val="24"/>
          <w:szCs w:val="24"/>
        </w:rPr>
        <w:t xml:space="preserve"> negli atti della inchiesta, la </w:t>
      </w:r>
      <w:r w:rsidR="00262B83" w:rsidRPr="006050B6">
        <w:rPr>
          <w:rFonts w:ascii="Bookman Old Style" w:eastAsia="Times New Roman" w:hAnsi="Bookman Old Style"/>
          <w:sz w:val="24"/>
          <w:szCs w:val="24"/>
        </w:rPr>
        <w:t xml:space="preserve">mia </w:t>
      </w:r>
      <w:r w:rsidR="00184857" w:rsidRPr="006050B6">
        <w:rPr>
          <w:rFonts w:ascii="Bookman Old Style" w:eastAsia="Times New Roman" w:hAnsi="Bookman Old Style"/>
          <w:sz w:val="24"/>
          <w:szCs w:val="24"/>
        </w:rPr>
        <w:t>richiesta a Signorini di rallentare la pratica per l’attribuzione delle Concessioni a Spinelli. Tate intervento viene attribuito erroneamente alla presenza di una delegazione del Pd ad un incontro con Spinelli. Al contrario</w:t>
      </w:r>
      <w:r w:rsidR="001A2AEE" w:rsidRPr="006050B6">
        <w:rPr>
          <w:rFonts w:ascii="Bookman Old Style" w:eastAsia="Times New Roman" w:hAnsi="Bookman Old Style"/>
          <w:sz w:val="24"/>
          <w:szCs w:val="24"/>
        </w:rPr>
        <w:t>,</w:t>
      </w:r>
      <w:r w:rsidR="00184857" w:rsidRPr="006050B6">
        <w:rPr>
          <w:rFonts w:ascii="Bookman Old Style" w:eastAsia="Times New Roman" w:hAnsi="Bookman Old Style"/>
          <w:sz w:val="24"/>
          <w:szCs w:val="24"/>
        </w:rPr>
        <w:t xml:space="preserve"> tale intervento, come si evince dalla lettura complessiva degli atti, </w:t>
      </w:r>
      <w:r w:rsidR="001A2AEE" w:rsidRPr="006050B6">
        <w:rPr>
          <w:rFonts w:ascii="Bookman Old Style" w:eastAsia="Times New Roman" w:hAnsi="Bookman Old Style"/>
          <w:sz w:val="24"/>
          <w:szCs w:val="24"/>
        </w:rPr>
        <w:t>fu</w:t>
      </w:r>
      <w:r w:rsidR="00184857" w:rsidRPr="006050B6">
        <w:rPr>
          <w:rFonts w:ascii="Bookman Old Style" w:eastAsia="Times New Roman" w:hAnsi="Bookman Old Style"/>
          <w:sz w:val="24"/>
          <w:szCs w:val="24"/>
        </w:rPr>
        <w:t xml:space="preserve"> effettuato al solo fine di consentire alle delegazioni di Spinelli ed Aponte di raggiungere un accordo. </w:t>
      </w:r>
      <w:r w:rsidR="00DA202C" w:rsidRPr="006050B6">
        <w:rPr>
          <w:rFonts w:ascii="Bookman Old Style" w:eastAsia="Times New Roman" w:hAnsi="Bookman Old Style"/>
          <w:sz w:val="24"/>
          <w:szCs w:val="24"/>
        </w:rPr>
        <w:t>Un eventuale contenzioso</w:t>
      </w:r>
      <w:r w:rsidR="0064143F" w:rsidRPr="006050B6">
        <w:rPr>
          <w:rFonts w:ascii="Bookman Old Style" w:eastAsia="Times New Roman" w:hAnsi="Bookman Old Style"/>
          <w:sz w:val="24"/>
          <w:szCs w:val="24"/>
        </w:rPr>
        <w:t>,</w:t>
      </w:r>
      <w:r w:rsidR="00DA202C" w:rsidRPr="006050B6">
        <w:rPr>
          <w:rFonts w:ascii="Bookman Old Style" w:eastAsia="Times New Roman" w:hAnsi="Bookman Old Style"/>
          <w:sz w:val="24"/>
          <w:szCs w:val="24"/>
        </w:rPr>
        <w:t xml:space="preserve"> una guerra commerciale o anche solo la maturazione in uno dei soggetti dell’idea di ostilità per la propria azienda da parte del porto, avrebbe potuto portare a dirottare altrove investimenti e traffici con danno per il lavoro portuale.</w:t>
      </w:r>
    </w:p>
    <w:p w14:paraId="5EFB61A6" w14:textId="77777777" w:rsidR="00DA202C" w:rsidRPr="006050B6" w:rsidRDefault="00DA202C" w:rsidP="00940917">
      <w:pPr>
        <w:jc w:val="both"/>
        <w:rPr>
          <w:rFonts w:ascii="Bookman Old Style" w:eastAsia="Times New Roman" w:hAnsi="Bookman Old Style"/>
          <w:sz w:val="24"/>
          <w:szCs w:val="24"/>
        </w:rPr>
      </w:pPr>
    </w:p>
    <w:p w14:paraId="6CDDF485" w14:textId="77777777"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Una volta raggiunto l’accordo tutto </w:t>
      </w:r>
      <w:r w:rsidR="001A2AEE" w:rsidRPr="006050B6">
        <w:rPr>
          <w:rFonts w:ascii="Bookman Old Style" w:eastAsia="Times New Roman" w:hAnsi="Bookman Old Style"/>
          <w:sz w:val="24"/>
          <w:szCs w:val="24"/>
        </w:rPr>
        <w:t>fu poi</w:t>
      </w:r>
      <w:r w:rsidRPr="006050B6">
        <w:rPr>
          <w:rFonts w:ascii="Bookman Old Style" w:eastAsia="Times New Roman" w:hAnsi="Bookman Old Style"/>
          <w:sz w:val="24"/>
          <w:szCs w:val="24"/>
        </w:rPr>
        <w:t xml:space="preserve"> approvato senza alcun tipo di intervento fattivo da parte </w:t>
      </w:r>
      <w:r w:rsidR="001A2AEE" w:rsidRPr="006050B6">
        <w:rPr>
          <w:rFonts w:ascii="Bookman Old Style" w:eastAsia="Times New Roman" w:hAnsi="Bookman Old Style"/>
          <w:sz w:val="24"/>
          <w:szCs w:val="24"/>
        </w:rPr>
        <w:t>mia</w:t>
      </w:r>
      <w:r w:rsidRPr="006050B6">
        <w:rPr>
          <w:rFonts w:ascii="Bookman Old Style" w:eastAsia="Times New Roman" w:hAnsi="Bookman Old Style"/>
          <w:sz w:val="24"/>
          <w:szCs w:val="24"/>
        </w:rPr>
        <w:t>. </w:t>
      </w:r>
    </w:p>
    <w:p w14:paraId="19FA7CA4" w14:textId="616BA5C9" w:rsidR="006C3AB8" w:rsidRPr="006050B6" w:rsidRDefault="006C3AB8"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U</w:t>
      </w:r>
      <w:r w:rsidR="006F40C2" w:rsidRPr="006050B6">
        <w:rPr>
          <w:rFonts w:ascii="Bookman Old Style" w:eastAsia="Times New Roman" w:hAnsi="Bookman Old Style"/>
          <w:sz w:val="24"/>
          <w:szCs w:val="24"/>
        </w:rPr>
        <w:t xml:space="preserve">ltima e fondamentale considerazione. Appare evidente dalla narrazione contenuta nella ordinanza di custodia cautelare e dalle carte delle indagini che </w:t>
      </w:r>
      <w:r w:rsidR="00970C5E" w:rsidRPr="006050B6">
        <w:rPr>
          <w:rFonts w:ascii="Bookman Old Style" w:eastAsia="Times New Roman" w:hAnsi="Bookman Old Style"/>
          <w:sz w:val="24"/>
          <w:szCs w:val="24"/>
        </w:rPr>
        <w:t>sono intervenuto</w:t>
      </w:r>
      <w:r w:rsidRPr="006050B6">
        <w:rPr>
          <w:rFonts w:ascii="Bookman Old Style" w:eastAsia="Times New Roman" w:hAnsi="Bookman Old Style"/>
          <w:sz w:val="24"/>
          <w:szCs w:val="24"/>
        </w:rPr>
        <w:t xml:space="preserve"> </w:t>
      </w:r>
      <w:r w:rsidR="006F40C2" w:rsidRPr="006050B6">
        <w:rPr>
          <w:rFonts w:ascii="Bookman Old Style" w:eastAsia="Times New Roman" w:hAnsi="Bookman Old Style"/>
          <w:sz w:val="24"/>
          <w:szCs w:val="24"/>
        </w:rPr>
        <w:t xml:space="preserve">non solo </w:t>
      </w:r>
      <w:r w:rsidRPr="006050B6">
        <w:rPr>
          <w:rFonts w:ascii="Bookman Old Style" w:eastAsia="Times New Roman" w:hAnsi="Bookman Old Style"/>
          <w:sz w:val="24"/>
          <w:szCs w:val="24"/>
        </w:rPr>
        <w:t>nei confronti di</w:t>
      </w:r>
      <w:r w:rsidR="006F40C2" w:rsidRPr="006050B6">
        <w:rPr>
          <w:rFonts w:ascii="Bookman Old Style" w:eastAsia="Times New Roman" w:hAnsi="Bookman Old Style"/>
          <w:sz w:val="24"/>
          <w:szCs w:val="24"/>
        </w:rPr>
        <w:t xml:space="preserve"> Spinelli, ma anche </w:t>
      </w:r>
      <w:r w:rsidRPr="006050B6">
        <w:rPr>
          <w:rFonts w:ascii="Bookman Old Style" w:eastAsia="Times New Roman" w:hAnsi="Bookman Old Style"/>
          <w:sz w:val="24"/>
          <w:szCs w:val="24"/>
        </w:rPr>
        <w:t xml:space="preserve">di tutti </w:t>
      </w:r>
      <w:r w:rsidR="006F40C2" w:rsidRPr="006050B6">
        <w:rPr>
          <w:rFonts w:ascii="Bookman Old Style" w:eastAsia="Times New Roman" w:hAnsi="Bookman Old Style"/>
          <w:sz w:val="24"/>
          <w:szCs w:val="24"/>
        </w:rPr>
        <w:t>gli altri operatori coinvolti. Ciò risulta dai colloqui intercorsi e</w:t>
      </w:r>
      <w:r w:rsidR="001708A0" w:rsidRPr="006050B6">
        <w:rPr>
          <w:rFonts w:ascii="Bookman Old Style" w:eastAsia="Times New Roman" w:hAnsi="Bookman Old Style"/>
          <w:sz w:val="24"/>
          <w:szCs w:val="24"/>
        </w:rPr>
        <w:t>,</w:t>
      </w:r>
      <w:r w:rsidR="006F40C2" w:rsidRPr="006050B6">
        <w:rPr>
          <w:rFonts w:ascii="Bookman Old Style" w:eastAsia="Times New Roman" w:hAnsi="Bookman Old Style"/>
          <w:sz w:val="24"/>
          <w:szCs w:val="24"/>
        </w:rPr>
        <w:t xml:space="preserve"> a maggior ragione</w:t>
      </w:r>
      <w:r w:rsidR="001708A0" w:rsidRPr="006050B6">
        <w:rPr>
          <w:rFonts w:ascii="Bookman Old Style" w:eastAsia="Times New Roman" w:hAnsi="Bookman Old Style"/>
          <w:sz w:val="24"/>
          <w:szCs w:val="24"/>
        </w:rPr>
        <w:t>,</w:t>
      </w:r>
      <w:r w:rsidR="006F40C2" w:rsidRPr="006050B6">
        <w:rPr>
          <w:rFonts w:ascii="Bookman Old Style" w:eastAsia="Times New Roman" w:hAnsi="Bookman Old Style"/>
          <w:sz w:val="24"/>
          <w:szCs w:val="24"/>
        </w:rPr>
        <w:t xml:space="preserve"> dai complimenti per l’impegno messo</w:t>
      </w:r>
      <w:r w:rsidR="001708A0" w:rsidRPr="006050B6">
        <w:rPr>
          <w:rFonts w:ascii="Bookman Old Style" w:eastAsia="Times New Roman" w:hAnsi="Bookman Old Style"/>
          <w:sz w:val="24"/>
          <w:szCs w:val="24"/>
        </w:rPr>
        <w:t>,</w:t>
      </w:r>
      <w:r w:rsidR="006F40C2" w:rsidRPr="006050B6">
        <w:rPr>
          <w:rFonts w:ascii="Bookman Old Style" w:eastAsia="Times New Roman" w:hAnsi="Bookman Old Style"/>
          <w:sz w:val="24"/>
          <w:szCs w:val="24"/>
        </w:rPr>
        <w:t xml:space="preserve"> da parte dell’uomo di Aponte, dott. Lavarello che riconosce il mio contributo per il buon esito del contenzioso. </w:t>
      </w:r>
    </w:p>
    <w:p w14:paraId="398C6FD4" w14:textId="138B7210" w:rsidR="006C3AB8" w:rsidRPr="006050B6" w:rsidRDefault="006C3AB8"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Non può definirsi, per logica, diversamente </w:t>
      </w:r>
      <w:r w:rsidR="006F40C2" w:rsidRPr="006050B6">
        <w:rPr>
          <w:rFonts w:ascii="Bookman Old Style" w:eastAsia="Times New Roman" w:hAnsi="Bookman Old Style"/>
          <w:sz w:val="24"/>
          <w:szCs w:val="24"/>
        </w:rPr>
        <w:t xml:space="preserve">il mio </w:t>
      </w:r>
      <w:r w:rsidRPr="006050B6">
        <w:rPr>
          <w:rFonts w:ascii="Bookman Old Style" w:eastAsia="Times New Roman" w:hAnsi="Bookman Old Style"/>
          <w:sz w:val="24"/>
          <w:szCs w:val="24"/>
        </w:rPr>
        <w:t>intervento nei confronti di Spinelli rispetto a quello verso Aponte.</w:t>
      </w:r>
    </w:p>
    <w:p w14:paraId="2D60C5F7" w14:textId="77777777" w:rsidR="001708A0" w:rsidRPr="006050B6" w:rsidRDefault="006C3AB8"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In entrambe i casi la mia azione deve ritenersi</w:t>
      </w:r>
      <w:r w:rsidR="00C923E5" w:rsidRPr="006050B6">
        <w:rPr>
          <w:rFonts w:ascii="Bookman Old Style" w:eastAsia="Times New Roman" w:hAnsi="Bookman Old Style"/>
          <w:sz w:val="24"/>
          <w:szCs w:val="24"/>
        </w:rPr>
        <w:t xml:space="preserve"> nella sua realtà fattuale quale attività volta a perseguire il primario interesse del porto.</w:t>
      </w:r>
    </w:p>
    <w:p w14:paraId="451C9219" w14:textId="77777777" w:rsidR="00AD36DD" w:rsidRPr="006050B6" w:rsidRDefault="00AD36DD" w:rsidP="00940917">
      <w:pPr>
        <w:jc w:val="both"/>
        <w:rPr>
          <w:rFonts w:ascii="Bookman Old Style" w:eastAsia="Times New Roman" w:hAnsi="Bookman Old Style"/>
          <w:sz w:val="24"/>
          <w:szCs w:val="24"/>
          <w:u w:val="single"/>
        </w:rPr>
      </w:pPr>
    </w:p>
    <w:p w14:paraId="3B51CCD3" w14:textId="741D9DF9" w:rsidR="001A2AEE" w:rsidRPr="006050B6" w:rsidRDefault="00AD36DD"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 xml:space="preserve"> </w:t>
      </w:r>
      <w:r w:rsidR="001A2AEE" w:rsidRPr="006050B6">
        <w:rPr>
          <w:rFonts w:ascii="Bookman Old Style" w:eastAsia="Times New Roman" w:hAnsi="Bookman Old Style"/>
          <w:sz w:val="24"/>
          <w:szCs w:val="24"/>
          <w:u w:val="single"/>
        </w:rPr>
        <w:t>CONTESTUALITA’ DEL PAGAMENTO</w:t>
      </w:r>
    </w:p>
    <w:p w14:paraId="6E436230" w14:textId="77777777" w:rsidR="001708A0" w:rsidRPr="006050B6" w:rsidRDefault="001708A0" w:rsidP="00940917">
      <w:pPr>
        <w:jc w:val="both"/>
        <w:rPr>
          <w:rFonts w:ascii="Bookman Old Style" w:eastAsia="Times New Roman" w:hAnsi="Bookman Old Style"/>
          <w:sz w:val="24"/>
          <w:szCs w:val="24"/>
          <w:u w:val="single"/>
        </w:rPr>
      </w:pPr>
    </w:p>
    <w:p w14:paraId="4C2B7D0A" w14:textId="01F196E6" w:rsidR="006C3AB8" w:rsidRPr="006050B6" w:rsidRDefault="00E735C8"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Il tema</w:t>
      </w:r>
      <w:r w:rsidR="00B67AA3"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dell’asserita</w:t>
      </w:r>
      <w:r w:rsidR="00AD36DD" w:rsidRPr="006050B6">
        <w:rPr>
          <w:rFonts w:ascii="Bookman Old Style" w:eastAsia="Times New Roman" w:hAnsi="Bookman Old Style"/>
          <w:sz w:val="24"/>
          <w:szCs w:val="24"/>
        </w:rPr>
        <w:t xml:space="preserve"> </w:t>
      </w:r>
      <w:r w:rsidR="001A2AEE" w:rsidRPr="006050B6">
        <w:rPr>
          <w:rFonts w:ascii="Bookman Old Style" w:eastAsia="Times New Roman" w:hAnsi="Bookman Old Style"/>
          <w:sz w:val="24"/>
          <w:szCs w:val="24"/>
        </w:rPr>
        <w:t xml:space="preserve">contestualità </w:t>
      </w:r>
      <w:r w:rsidR="0000753D" w:rsidRPr="006050B6">
        <w:rPr>
          <w:rFonts w:ascii="Bookman Old Style" w:eastAsia="Times New Roman" w:hAnsi="Bookman Old Style"/>
          <w:sz w:val="24"/>
          <w:szCs w:val="24"/>
        </w:rPr>
        <w:t xml:space="preserve">tra il </w:t>
      </w:r>
      <w:r w:rsidRPr="006050B6">
        <w:rPr>
          <w:rFonts w:ascii="Bookman Old Style" w:eastAsia="Times New Roman" w:hAnsi="Bookman Old Style"/>
          <w:sz w:val="24"/>
          <w:szCs w:val="24"/>
        </w:rPr>
        <w:t xml:space="preserve">pagamento </w:t>
      </w:r>
      <w:r w:rsidR="0000753D" w:rsidRPr="006050B6">
        <w:rPr>
          <w:rFonts w:ascii="Bookman Old Style" w:eastAsia="Times New Roman" w:hAnsi="Bookman Old Style"/>
          <w:sz w:val="24"/>
          <w:szCs w:val="24"/>
        </w:rPr>
        <w:t xml:space="preserve">e il </w:t>
      </w:r>
      <w:r w:rsidRPr="006050B6">
        <w:rPr>
          <w:rFonts w:ascii="Bookman Old Style" w:eastAsia="Times New Roman" w:hAnsi="Bookman Old Style"/>
          <w:sz w:val="24"/>
          <w:szCs w:val="24"/>
        </w:rPr>
        <w:t>mio intervento,</w:t>
      </w:r>
      <w:r w:rsidR="001A2AEE" w:rsidRPr="006050B6">
        <w:rPr>
          <w:rFonts w:ascii="Bookman Old Style" w:eastAsia="Times New Roman" w:hAnsi="Bookman Old Style"/>
          <w:sz w:val="24"/>
          <w:szCs w:val="24"/>
        </w:rPr>
        <w:t xml:space="preserve"> viene </w:t>
      </w:r>
      <w:r w:rsidR="001B0D47" w:rsidRPr="006050B6">
        <w:rPr>
          <w:rFonts w:ascii="Bookman Old Style" w:eastAsia="Times New Roman" w:hAnsi="Bookman Old Style"/>
          <w:sz w:val="24"/>
          <w:szCs w:val="24"/>
        </w:rPr>
        <w:t xml:space="preserve">erroneamente </w:t>
      </w:r>
      <w:r w:rsidR="001A2AEE" w:rsidRPr="006050B6">
        <w:rPr>
          <w:rFonts w:ascii="Bookman Old Style" w:eastAsia="Times New Roman" w:hAnsi="Bookman Old Style"/>
          <w:sz w:val="24"/>
          <w:szCs w:val="24"/>
        </w:rPr>
        <w:t>elevat</w:t>
      </w:r>
      <w:r w:rsidR="001B0D47" w:rsidRPr="006050B6">
        <w:rPr>
          <w:rFonts w:ascii="Bookman Old Style" w:eastAsia="Times New Roman" w:hAnsi="Bookman Old Style"/>
          <w:sz w:val="24"/>
          <w:szCs w:val="24"/>
        </w:rPr>
        <w:t>o</w:t>
      </w:r>
      <w:r w:rsidR="001A2AEE" w:rsidRPr="006050B6">
        <w:rPr>
          <w:rFonts w:ascii="Bookman Old Style" w:eastAsia="Times New Roman" w:hAnsi="Bookman Old Style"/>
          <w:sz w:val="24"/>
          <w:szCs w:val="24"/>
        </w:rPr>
        <w:t xml:space="preserve"> a paradigma</w:t>
      </w:r>
      <w:r w:rsidR="001B0D47" w:rsidRPr="006050B6">
        <w:rPr>
          <w:rFonts w:ascii="Bookman Old Style" w:eastAsia="Times New Roman" w:hAnsi="Bookman Old Style"/>
          <w:sz w:val="24"/>
          <w:szCs w:val="24"/>
        </w:rPr>
        <w:t xml:space="preserve"> dalla prospettiva accusatoria e </w:t>
      </w:r>
      <w:r w:rsidR="001A2AEE" w:rsidRPr="006050B6">
        <w:rPr>
          <w:rFonts w:ascii="Bookman Old Style" w:eastAsia="Times New Roman" w:hAnsi="Bookman Old Style"/>
          <w:sz w:val="24"/>
          <w:szCs w:val="24"/>
        </w:rPr>
        <w:t>interpretat</w:t>
      </w:r>
      <w:r w:rsidR="001B0D47" w:rsidRPr="006050B6">
        <w:rPr>
          <w:rFonts w:ascii="Bookman Old Style" w:eastAsia="Times New Roman" w:hAnsi="Bookman Old Style"/>
          <w:sz w:val="24"/>
          <w:szCs w:val="24"/>
        </w:rPr>
        <w:t>o del tutto</w:t>
      </w:r>
      <w:r w:rsidR="001A2AEE" w:rsidRPr="006050B6">
        <w:rPr>
          <w:rFonts w:ascii="Bookman Old Style" w:eastAsia="Times New Roman" w:hAnsi="Bookman Old Style"/>
          <w:sz w:val="24"/>
          <w:szCs w:val="24"/>
        </w:rPr>
        <w:t xml:space="preserve"> fuori contesto. </w:t>
      </w:r>
    </w:p>
    <w:p w14:paraId="3B68BFED" w14:textId="77777777" w:rsidR="006C3AB8" w:rsidRPr="006050B6" w:rsidRDefault="001A2AEE"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lastRenderedPageBreak/>
        <w:t xml:space="preserve">Tale contesto infatti </w:t>
      </w:r>
      <w:r w:rsidR="009150F8" w:rsidRPr="006050B6">
        <w:rPr>
          <w:rFonts w:ascii="Bookman Old Style" w:eastAsia="Times New Roman" w:hAnsi="Bookman Old Style"/>
          <w:sz w:val="24"/>
          <w:szCs w:val="24"/>
        </w:rPr>
        <w:t>è da considerarsi</w:t>
      </w:r>
      <w:r w:rsidRPr="006050B6">
        <w:rPr>
          <w:rFonts w:ascii="Bookman Old Style" w:eastAsia="Times New Roman" w:hAnsi="Bookman Old Style"/>
          <w:sz w:val="24"/>
          <w:szCs w:val="24"/>
        </w:rPr>
        <w:t xml:space="preserve"> in un arco temporale lungo, dal 2015 in poi</w:t>
      </w:r>
      <w:r w:rsidR="00CA1071" w:rsidRPr="006050B6">
        <w:rPr>
          <w:rFonts w:ascii="Bookman Old Style" w:eastAsia="Times New Roman" w:hAnsi="Bookman Old Style"/>
          <w:sz w:val="24"/>
          <w:szCs w:val="24"/>
        </w:rPr>
        <w:t xml:space="preserve">, nel quale </w:t>
      </w:r>
      <w:r w:rsidR="006C3AB8" w:rsidRPr="006050B6">
        <w:rPr>
          <w:rFonts w:ascii="Bookman Old Style" w:eastAsia="Times New Roman" w:hAnsi="Bookman Old Style"/>
          <w:sz w:val="24"/>
          <w:szCs w:val="24"/>
        </w:rPr>
        <w:t>s</w:t>
      </w:r>
      <w:r w:rsidR="00CA1071" w:rsidRPr="006050B6">
        <w:rPr>
          <w:rFonts w:ascii="Bookman Old Style" w:eastAsia="Times New Roman" w:hAnsi="Bookman Old Style"/>
          <w:sz w:val="24"/>
          <w:szCs w:val="24"/>
        </w:rPr>
        <w:t xml:space="preserve">i può facilmente ricavare l’assenza di qualsivoglia prassi di contestualità tra richieste di “attenzione” da parte di un donatore e sollecitazione di sostegno materiale per l’attività politica. </w:t>
      </w:r>
    </w:p>
    <w:p w14:paraId="3C97B207" w14:textId="17BB3076" w:rsidR="0068160E" w:rsidRPr="006050B6" w:rsidRDefault="00CA1071"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Lo stesso discorso vale nel più ristretto ambito temporale delle indagini</w:t>
      </w:r>
      <w:r w:rsidR="0068160E" w:rsidRPr="006050B6">
        <w:rPr>
          <w:rFonts w:ascii="Bookman Old Style" w:eastAsia="Times New Roman" w:hAnsi="Bookman Old Style"/>
          <w:sz w:val="24"/>
          <w:szCs w:val="24"/>
        </w:rPr>
        <w:t>.</w:t>
      </w:r>
      <w:r w:rsidR="001A2AEE" w:rsidRPr="006050B6">
        <w:rPr>
          <w:rFonts w:ascii="Bookman Old Style" w:eastAsia="Times New Roman" w:hAnsi="Bookman Old Style"/>
          <w:sz w:val="24"/>
          <w:szCs w:val="24"/>
        </w:rPr>
        <w:t xml:space="preserve"> La maggior parte delle attività liberali infatti si spalmano nel tempo in modo totalmente decontestualizzato rispetto ai colloqui presi i esame dalla accusa: in particolare la prima elargizione del Gruppo Spinelli alle campagne politiche </w:t>
      </w:r>
      <w:r w:rsidR="0068160E" w:rsidRPr="006050B6">
        <w:rPr>
          <w:rFonts w:ascii="Bookman Old Style" w:eastAsia="Times New Roman" w:hAnsi="Bookman Old Style"/>
          <w:sz w:val="24"/>
          <w:szCs w:val="24"/>
        </w:rPr>
        <w:t>del mio partito</w:t>
      </w:r>
      <w:r w:rsidR="001A2AEE" w:rsidRPr="006050B6">
        <w:rPr>
          <w:rFonts w:ascii="Bookman Old Style" w:eastAsia="Times New Roman" w:hAnsi="Bookman Old Style"/>
          <w:sz w:val="24"/>
          <w:szCs w:val="24"/>
        </w:rPr>
        <w:t xml:space="preserve"> risale addirittura alla prima campagna elettorale </w:t>
      </w:r>
      <w:r w:rsidR="0068160E" w:rsidRPr="006050B6">
        <w:rPr>
          <w:rFonts w:ascii="Bookman Old Style" w:eastAsia="Times New Roman" w:hAnsi="Bookman Old Style"/>
          <w:sz w:val="24"/>
          <w:szCs w:val="24"/>
        </w:rPr>
        <w:t xml:space="preserve">(2015) </w:t>
      </w:r>
      <w:r w:rsidR="001A2AEE" w:rsidRPr="006050B6">
        <w:rPr>
          <w:rFonts w:ascii="Bookman Old Style" w:eastAsia="Times New Roman" w:hAnsi="Bookman Old Style"/>
          <w:sz w:val="24"/>
          <w:szCs w:val="24"/>
        </w:rPr>
        <w:t xml:space="preserve">quando </w:t>
      </w:r>
      <w:r w:rsidR="0068160E" w:rsidRPr="006050B6">
        <w:rPr>
          <w:rFonts w:ascii="Bookman Old Style" w:eastAsia="Times New Roman" w:hAnsi="Bookman Old Style"/>
          <w:sz w:val="24"/>
          <w:szCs w:val="24"/>
        </w:rPr>
        <w:t xml:space="preserve">io </w:t>
      </w:r>
      <w:r w:rsidR="001A2AEE" w:rsidRPr="006050B6">
        <w:rPr>
          <w:rFonts w:ascii="Bookman Old Style" w:eastAsia="Times New Roman" w:hAnsi="Bookman Old Style"/>
          <w:sz w:val="24"/>
          <w:szCs w:val="24"/>
        </w:rPr>
        <w:t>non er</w:t>
      </w:r>
      <w:r w:rsidR="0068160E" w:rsidRPr="006050B6">
        <w:rPr>
          <w:rFonts w:ascii="Bookman Old Style" w:eastAsia="Times New Roman" w:hAnsi="Bookman Old Style"/>
          <w:sz w:val="24"/>
          <w:szCs w:val="24"/>
        </w:rPr>
        <w:t>o</w:t>
      </w:r>
      <w:r w:rsidR="001A2AEE" w:rsidRPr="006050B6">
        <w:rPr>
          <w:rFonts w:ascii="Bookman Old Style" w:eastAsia="Times New Roman" w:hAnsi="Bookman Old Style"/>
          <w:sz w:val="24"/>
          <w:szCs w:val="24"/>
        </w:rPr>
        <w:t xml:space="preserve"> ancora Governatore e si sono succedute nel tempo con cadenze semmai legate agli eventi politici della Regione (elezioni comunali, regionali o manifestazioni varie) e non legate a specifiche situazioni economiche</w:t>
      </w:r>
      <w:r w:rsidR="0068160E" w:rsidRPr="006050B6">
        <w:rPr>
          <w:rFonts w:ascii="Bookman Old Style" w:eastAsia="Times New Roman" w:hAnsi="Bookman Old Style"/>
          <w:sz w:val="24"/>
          <w:szCs w:val="24"/>
        </w:rPr>
        <w:t xml:space="preserve"> o alla compresenza di vicende di interesse per Spinelli</w:t>
      </w:r>
      <w:r w:rsidR="001A2AEE" w:rsidRPr="006050B6">
        <w:rPr>
          <w:rFonts w:ascii="Bookman Old Style" w:eastAsia="Times New Roman" w:hAnsi="Bookman Old Style"/>
          <w:sz w:val="24"/>
          <w:szCs w:val="24"/>
        </w:rPr>
        <w:t xml:space="preserve">. </w:t>
      </w:r>
    </w:p>
    <w:p w14:paraId="22958299" w14:textId="77777777" w:rsidR="00D95892" w:rsidRPr="006050B6" w:rsidRDefault="001A2AEE"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Tale modalità </w:t>
      </w:r>
      <w:r w:rsidR="00437F9D" w:rsidRPr="006050B6">
        <w:rPr>
          <w:rFonts w:ascii="Bookman Old Style" w:eastAsia="Times New Roman" w:hAnsi="Bookman Old Style"/>
          <w:sz w:val="24"/>
          <w:szCs w:val="24"/>
        </w:rPr>
        <w:t>di diffusione nel tempo delle donazioni,</w:t>
      </w:r>
      <w:r w:rsidRPr="006050B6">
        <w:rPr>
          <w:rFonts w:ascii="Bookman Old Style" w:eastAsia="Times New Roman" w:hAnsi="Bookman Old Style"/>
          <w:sz w:val="24"/>
          <w:szCs w:val="24"/>
        </w:rPr>
        <w:t xml:space="preserve"> identica per ogni donatore</w:t>
      </w:r>
      <w:r w:rsidR="00437F9D"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qualifica lo spirito liberale e di sostegno politico alle</w:t>
      </w:r>
      <w:r w:rsidR="00437F9D" w:rsidRPr="006050B6">
        <w:rPr>
          <w:rFonts w:ascii="Bookman Old Style" w:eastAsia="Times New Roman" w:hAnsi="Bookman Old Style"/>
          <w:sz w:val="24"/>
          <w:szCs w:val="24"/>
        </w:rPr>
        <w:t xml:space="preserve"> nostre </w:t>
      </w:r>
      <w:r w:rsidRPr="006050B6">
        <w:rPr>
          <w:rFonts w:ascii="Bookman Old Style" w:eastAsia="Times New Roman" w:hAnsi="Bookman Old Style"/>
          <w:sz w:val="24"/>
          <w:szCs w:val="24"/>
        </w:rPr>
        <w:t xml:space="preserve">iniziative in </w:t>
      </w:r>
      <w:r w:rsidR="00437F9D" w:rsidRPr="006050B6">
        <w:rPr>
          <w:rFonts w:ascii="Bookman Old Style" w:eastAsia="Times New Roman" w:hAnsi="Bookman Old Style"/>
          <w:sz w:val="24"/>
          <w:szCs w:val="24"/>
        </w:rPr>
        <w:t>R</w:t>
      </w:r>
      <w:r w:rsidRPr="006050B6">
        <w:rPr>
          <w:rFonts w:ascii="Bookman Old Style" w:eastAsia="Times New Roman" w:hAnsi="Bookman Old Style"/>
          <w:sz w:val="24"/>
          <w:szCs w:val="24"/>
        </w:rPr>
        <w:t>egione</w:t>
      </w:r>
      <w:r w:rsidR="00437F9D" w:rsidRPr="006050B6">
        <w:rPr>
          <w:rFonts w:ascii="Bookman Old Style" w:eastAsia="Times New Roman" w:hAnsi="Bookman Old Style"/>
          <w:sz w:val="24"/>
          <w:szCs w:val="24"/>
        </w:rPr>
        <w:t xml:space="preserve"> e sul territorio.</w:t>
      </w:r>
      <w:r w:rsidRPr="006050B6">
        <w:rPr>
          <w:rFonts w:ascii="Bookman Old Style" w:eastAsia="Times New Roman" w:hAnsi="Bookman Old Style"/>
          <w:sz w:val="24"/>
          <w:szCs w:val="24"/>
        </w:rPr>
        <w:t xml:space="preserve"> Sicuramente nella costruzione dell’animus con cui la donazione avviene incide la precisa politica di attenzione dell</w:t>
      </w:r>
      <w:r w:rsidR="00437F9D" w:rsidRPr="006050B6">
        <w:rPr>
          <w:rFonts w:ascii="Bookman Old Style" w:eastAsia="Times New Roman" w:hAnsi="Bookman Old Style"/>
          <w:sz w:val="24"/>
          <w:szCs w:val="24"/>
        </w:rPr>
        <w:t>’</w:t>
      </w:r>
      <w:r w:rsidRPr="006050B6">
        <w:rPr>
          <w:rFonts w:ascii="Bookman Old Style" w:eastAsia="Times New Roman" w:hAnsi="Bookman Old Style"/>
          <w:sz w:val="24"/>
          <w:szCs w:val="24"/>
        </w:rPr>
        <w:t>amministrazione per le esigenze delle imprese</w:t>
      </w:r>
      <w:r w:rsidR="00437F9D" w:rsidRPr="006050B6">
        <w:rPr>
          <w:rFonts w:ascii="Bookman Old Style" w:eastAsia="Times New Roman" w:hAnsi="Bookman Old Style"/>
          <w:sz w:val="24"/>
          <w:szCs w:val="24"/>
        </w:rPr>
        <w:t xml:space="preserve"> e dei cittadini</w:t>
      </w:r>
      <w:r w:rsidRPr="006050B6">
        <w:rPr>
          <w:rFonts w:ascii="Bookman Old Style" w:eastAsia="Times New Roman" w:hAnsi="Bookman Old Style"/>
          <w:sz w:val="24"/>
          <w:szCs w:val="24"/>
        </w:rPr>
        <w:t xml:space="preserve">, intesa come politica generale di cui ogni soggetto per sua parte può beneficiare, ma certamente non incide la presunzione di specifiche utilità legate ad una singola e specifica situazione, men che meno di atti contra </w:t>
      </w:r>
      <w:proofErr w:type="spellStart"/>
      <w:r w:rsidRPr="006050B6">
        <w:rPr>
          <w:rFonts w:ascii="Bookman Old Style" w:eastAsia="Times New Roman" w:hAnsi="Bookman Old Style"/>
          <w:sz w:val="24"/>
          <w:szCs w:val="24"/>
        </w:rPr>
        <w:t>legem</w:t>
      </w:r>
      <w:proofErr w:type="spellEnd"/>
      <w:r w:rsidRPr="006050B6">
        <w:rPr>
          <w:rFonts w:ascii="Bookman Old Style" w:eastAsia="Times New Roman" w:hAnsi="Bookman Old Style"/>
          <w:sz w:val="24"/>
          <w:szCs w:val="24"/>
        </w:rPr>
        <w:t xml:space="preserve">. </w:t>
      </w:r>
    </w:p>
    <w:p w14:paraId="5CBFE911" w14:textId="66DCADCD" w:rsidR="00890A49" w:rsidRPr="006050B6" w:rsidRDefault="001A2AEE"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Appare altres</w:t>
      </w:r>
      <w:r w:rsidR="000934EC" w:rsidRPr="006050B6">
        <w:rPr>
          <w:rFonts w:ascii="Bookman Old Style" w:eastAsia="Times New Roman" w:hAnsi="Bookman Old Style"/>
          <w:sz w:val="24"/>
          <w:szCs w:val="24"/>
        </w:rPr>
        <w:t>ì</w:t>
      </w:r>
      <w:r w:rsidRPr="006050B6">
        <w:rPr>
          <w:rFonts w:ascii="Bookman Old Style" w:eastAsia="Times New Roman" w:hAnsi="Bookman Old Style"/>
          <w:sz w:val="24"/>
          <w:szCs w:val="24"/>
        </w:rPr>
        <w:t xml:space="preserve"> chiaro che il fatto di sostenere l</w:t>
      </w:r>
      <w:r w:rsidR="00D95892" w:rsidRPr="006050B6">
        <w:rPr>
          <w:rFonts w:ascii="Bookman Old Style" w:eastAsia="Times New Roman" w:hAnsi="Bookman Old Style"/>
          <w:sz w:val="24"/>
          <w:szCs w:val="24"/>
        </w:rPr>
        <w:t xml:space="preserve">a nostra </w:t>
      </w:r>
      <w:r w:rsidRPr="006050B6">
        <w:rPr>
          <w:rFonts w:ascii="Bookman Old Style" w:eastAsia="Times New Roman" w:hAnsi="Bookman Old Style"/>
          <w:sz w:val="24"/>
          <w:szCs w:val="24"/>
        </w:rPr>
        <w:t xml:space="preserve">attività politica non viene ritenuta da nessun imprenditore, neppure dallo stesso Spinelli, cosi come da altri (Amico), motivo ostativo per impedire che esso, in occasione di contatti personali e telefonici, possa utilizzare quel momento per sottolineare o informare il Governatore o un suo collaboratore di un problema, un progetto o una esigenza della sua attività, senza tuttavia un rapporto causa - effetto della sua donazione, come dimostra il fatto che lo stesso soggetto ha effettuato più donazioni in momenti e tempi diversi. </w:t>
      </w:r>
    </w:p>
    <w:p w14:paraId="495D27F0" w14:textId="77777777" w:rsidR="001A2AEE" w:rsidRPr="006050B6" w:rsidRDefault="001A2AEE"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A ciò si aggiunga anche in questo caso l’evidenza che, registrando ogni versamento, non solo da parte del Comitato Toti ricevente, ma anche della impresa o del soggetto donatore, appare chiaro che il donatore stesso non considera in alcun modo la sua dazione di denaro come merce di scambio o pagamento di un interesse illecito, attività</w:t>
      </w:r>
      <w:r w:rsidR="00890A49" w:rsidRPr="006050B6">
        <w:rPr>
          <w:rFonts w:ascii="Bookman Old Style" w:eastAsia="Times New Roman" w:hAnsi="Bookman Old Style"/>
          <w:sz w:val="24"/>
          <w:szCs w:val="24"/>
        </w:rPr>
        <w:t xml:space="preserve"> che</w:t>
      </w:r>
      <w:r w:rsidRPr="006050B6">
        <w:rPr>
          <w:rFonts w:ascii="Bookman Old Style" w:eastAsia="Times New Roman" w:hAnsi="Bookman Old Style"/>
          <w:sz w:val="24"/>
          <w:szCs w:val="24"/>
        </w:rPr>
        <w:t xml:space="preserve"> anche egli stesso con la pubblicità del versamento si incaricherebbe di denunciare.</w:t>
      </w:r>
    </w:p>
    <w:p w14:paraId="15D1F835" w14:textId="77777777" w:rsidR="0024017E" w:rsidRPr="006050B6" w:rsidRDefault="0024017E"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Si aggiunga, infine, e lo si è già visto che la disponibilità verso il mondo </w:t>
      </w:r>
      <w:r w:rsidR="00F2239A" w:rsidRPr="006050B6">
        <w:rPr>
          <w:rFonts w:ascii="Bookman Old Style" w:eastAsia="Times New Roman" w:hAnsi="Bookman Old Style"/>
          <w:sz w:val="24"/>
          <w:szCs w:val="24"/>
        </w:rPr>
        <w:t xml:space="preserve">imprenditoriale e dei privati, in generale, </w:t>
      </w:r>
      <w:r w:rsidR="00DC51A7" w:rsidRPr="006050B6">
        <w:rPr>
          <w:rFonts w:ascii="Bookman Old Style" w:eastAsia="Times New Roman" w:hAnsi="Bookman Old Style"/>
          <w:sz w:val="24"/>
          <w:szCs w:val="24"/>
        </w:rPr>
        <w:t>è sempre stata data a prescindere anche dalla sola prospettiva di ottenere un contributo</w:t>
      </w:r>
      <w:r w:rsidR="005A16DF" w:rsidRPr="006050B6">
        <w:rPr>
          <w:rFonts w:ascii="Bookman Old Style" w:eastAsia="Times New Roman" w:hAnsi="Bookman Old Style"/>
          <w:sz w:val="24"/>
          <w:szCs w:val="24"/>
        </w:rPr>
        <w:t>: l’ascolto e l’appoggio erano indistinti e funzionali a</w:t>
      </w:r>
      <w:r w:rsidR="00B77662" w:rsidRPr="006050B6">
        <w:rPr>
          <w:rFonts w:ascii="Bookman Old Style" w:eastAsia="Times New Roman" w:hAnsi="Bookman Old Style"/>
          <w:sz w:val="24"/>
          <w:szCs w:val="24"/>
        </w:rPr>
        <w:t xml:space="preserve"> creare un beneficio di prospettiva per l’interesse pubblico.</w:t>
      </w:r>
    </w:p>
    <w:p w14:paraId="332BD0D0" w14:textId="77777777" w:rsidR="00B77662" w:rsidRPr="006050B6" w:rsidRDefault="00B77662" w:rsidP="00940917">
      <w:pPr>
        <w:jc w:val="both"/>
        <w:rPr>
          <w:rFonts w:ascii="Bookman Old Style" w:eastAsia="Times New Roman" w:hAnsi="Bookman Old Style"/>
          <w:sz w:val="24"/>
          <w:szCs w:val="24"/>
        </w:rPr>
      </w:pPr>
    </w:p>
    <w:p w14:paraId="32F680F2" w14:textId="77777777" w:rsidR="001A2AEE" w:rsidRPr="006050B6" w:rsidRDefault="001A2AEE" w:rsidP="00940917">
      <w:pPr>
        <w:jc w:val="both"/>
        <w:rPr>
          <w:rFonts w:ascii="Bookman Old Style" w:eastAsia="Times New Roman" w:hAnsi="Bookman Old Style"/>
          <w:sz w:val="24"/>
          <w:szCs w:val="24"/>
        </w:rPr>
      </w:pPr>
    </w:p>
    <w:p w14:paraId="35BDA566" w14:textId="77777777" w:rsidR="001A2AEE" w:rsidRPr="006050B6" w:rsidRDefault="001A2AEE" w:rsidP="00940917">
      <w:pPr>
        <w:jc w:val="both"/>
        <w:rPr>
          <w:rFonts w:ascii="Bookman Old Style" w:eastAsia="Times New Roman" w:hAnsi="Bookman Old Style"/>
          <w:sz w:val="24"/>
          <w:szCs w:val="24"/>
        </w:rPr>
      </w:pPr>
    </w:p>
    <w:p w14:paraId="477EF998" w14:textId="52B6E038" w:rsidR="00184857" w:rsidRPr="006050B6" w:rsidRDefault="00184857"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lastRenderedPageBreak/>
        <w:t xml:space="preserve">SPINELLI E </w:t>
      </w:r>
      <w:r w:rsidR="00757101" w:rsidRPr="006050B6">
        <w:rPr>
          <w:rFonts w:ascii="Bookman Old Style" w:eastAsia="Times New Roman" w:hAnsi="Bookman Old Style"/>
          <w:sz w:val="24"/>
          <w:szCs w:val="24"/>
          <w:u w:val="single"/>
        </w:rPr>
        <w:t>IL RUOLO DI ALTRE FORZE POLIT</w:t>
      </w:r>
      <w:r w:rsidR="000934EC" w:rsidRPr="006050B6">
        <w:rPr>
          <w:rFonts w:ascii="Bookman Old Style" w:eastAsia="Times New Roman" w:hAnsi="Bookman Old Style"/>
          <w:sz w:val="24"/>
          <w:szCs w:val="24"/>
          <w:u w:val="single"/>
        </w:rPr>
        <w:t>I</w:t>
      </w:r>
      <w:r w:rsidR="00757101" w:rsidRPr="006050B6">
        <w:rPr>
          <w:rFonts w:ascii="Bookman Old Style" w:eastAsia="Times New Roman" w:hAnsi="Bookman Old Style"/>
          <w:sz w:val="24"/>
          <w:szCs w:val="24"/>
          <w:u w:val="single"/>
        </w:rPr>
        <w:t>CHE</w:t>
      </w:r>
      <w:r w:rsidR="008B3FF1" w:rsidRPr="006050B6">
        <w:rPr>
          <w:rFonts w:ascii="Bookman Old Style" w:eastAsia="Times New Roman" w:hAnsi="Bookman Old Style"/>
          <w:sz w:val="24"/>
          <w:szCs w:val="24"/>
          <w:u w:val="single"/>
        </w:rPr>
        <w:t xml:space="preserve"> E DI ALTRI SOGGETTI</w:t>
      </w:r>
    </w:p>
    <w:p w14:paraId="4637CFED" w14:textId="77777777" w:rsidR="000934EC" w:rsidRPr="006050B6" w:rsidRDefault="000934EC" w:rsidP="00940917">
      <w:pPr>
        <w:jc w:val="both"/>
        <w:rPr>
          <w:rFonts w:ascii="Bookman Old Style" w:eastAsia="Times New Roman" w:hAnsi="Bookman Old Style"/>
          <w:sz w:val="24"/>
          <w:szCs w:val="24"/>
          <w:u w:val="single"/>
        </w:rPr>
      </w:pPr>
    </w:p>
    <w:p w14:paraId="6D3A1741" w14:textId="04782928"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occorre anche rilevare che, sempre all’interno delle intercettazioni,</w:t>
      </w:r>
      <w:r w:rsidR="003D0469" w:rsidRPr="006050B6">
        <w:rPr>
          <w:rFonts w:ascii="Bookman Old Style" w:eastAsia="Times New Roman" w:hAnsi="Bookman Old Style"/>
          <w:sz w:val="24"/>
          <w:szCs w:val="24"/>
        </w:rPr>
        <w:t xml:space="preserve"> </w:t>
      </w:r>
      <w:r w:rsidR="00607E3F" w:rsidRPr="006050B6">
        <w:rPr>
          <w:rFonts w:ascii="Bookman Old Style" w:eastAsia="Times New Roman" w:hAnsi="Bookman Old Style"/>
          <w:sz w:val="24"/>
          <w:szCs w:val="24"/>
        </w:rPr>
        <w:t xml:space="preserve">cosi come nelle dichiarazioni rese davanti </w:t>
      </w:r>
      <w:r w:rsidR="003D0469" w:rsidRPr="006050B6">
        <w:rPr>
          <w:rFonts w:ascii="Bookman Old Style" w:eastAsia="Times New Roman" w:hAnsi="Bookman Old Style"/>
          <w:sz w:val="24"/>
          <w:szCs w:val="24"/>
        </w:rPr>
        <w:t xml:space="preserve">al Gip lo stesso Spinelli sottolinea </w:t>
      </w:r>
      <w:r w:rsidR="00416C58" w:rsidRPr="006050B6">
        <w:rPr>
          <w:rFonts w:ascii="Bookman Old Style" w:eastAsia="Times New Roman" w:hAnsi="Bookman Old Style"/>
          <w:sz w:val="24"/>
          <w:szCs w:val="24"/>
        </w:rPr>
        <w:t>l’abitudine del Gruppo a contribuire alla vita politica della Regione attraverso el</w:t>
      </w:r>
      <w:r w:rsidR="000E4C3A" w:rsidRPr="006050B6">
        <w:rPr>
          <w:rFonts w:ascii="Bookman Old Style" w:eastAsia="Times New Roman" w:hAnsi="Bookman Old Style"/>
          <w:sz w:val="24"/>
          <w:szCs w:val="24"/>
        </w:rPr>
        <w:t>argizioni liberali destinate nel tempo a moltissimi soggetti.</w:t>
      </w:r>
      <w:r w:rsidR="003D0469"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 xml:space="preserve"> </w:t>
      </w:r>
    </w:p>
    <w:p w14:paraId="1F50900E" w14:textId="5D80278B"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anche in questa ottica e proprio per forzare la posizione attendista delle istituzioni, che evidentemente non si sentono portatrici di interessi privati del Gruppo Spinelli, nonostante esso sia tra i contributori dei Comitati Toti, che Spinelli stesso cerca una sponda nell’ex Governa</w:t>
      </w:r>
      <w:r w:rsidR="000E4C3A" w:rsidRPr="006050B6">
        <w:rPr>
          <w:rFonts w:ascii="Bookman Old Style" w:eastAsia="Times New Roman" w:hAnsi="Bookman Old Style"/>
          <w:sz w:val="24"/>
          <w:szCs w:val="24"/>
        </w:rPr>
        <w:t>t</w:t>
      </w:r>
      <w:r w:rsidRPr="006050B6">
        <w:rPr>
          <w:rFonts w:ascii="Bookman Old Style" w:eastAsia="Times New Roman" w:hAnsi="Bookman Old Style"/>
          <w:sz w:val="24"/>
          <w:szCs w:val="24"/>
        </w:rPr>
        <w:t>ore Burlando e in una delegazione da lui introdotta ad Aldo Spinelli, caso v</w:t>
      </w:r>
      <w:r w:rsidR="00757101" w:rsidRPr="006050B6">
        <w:rPr>
          <w:rFonts w:ascii="Bookman Old Style" w:eastAsia="Times New Roman" w:hAnsi="Bookman Old Style"/>
          <w:sz w:val="24"/>
          <w:szCs w:val="24"/>
        </w:rPr>
        <w:t>uo</w:t>
      </w:r>
      <w:r w:rsidRPr="006050B6">
        <w:rPr>
          <w:rFonts w:ascii="Bookman Old Style" w:eastAsia="Times New Roman" w:hAnsi="Bookman Old Style"/>
          <w:sz w:val="24"/>
          <w:szCs w:val="24"/>
        </w:rPr>
        <w:t>le proprio nei momenti più caldi della vicenda</w:t>
      </w:r>
      <w:r w:rsidR="008B3FF1"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 xml:space="preserve">La coincidenza di tempi può fare apparire il pranzo come elemento usato da Spinelli proprio per trovare un </w:t>
      </w:r>
      <w:r w:rsidR="00092248" w:rsidRPr="006050B6">
        <w:rPr>
          <w:rFonts w:ascii="Bookman Old Style" w:eastAsia="Times New Roman" w:hAnsi="Bookman Old Style"/>
          <w:sz w:val="24"/>
          <w:szCs w:val="24"/>
        </w:rPr>
        <w:t>mezzo</w:t>
      </w:r>
      <w:r w:rsidRPr="006050B6">
        <w:rPr>
          <w:rFonts w:ascii="Bookman Old Style" w:eastAsia="Times New Roman" w:hAnsi="Bookman Old Style"/>
          <w:sz w:val="24"/>
          <w:szCs w:val="24"/>
        </w:rPr>
        <w:t xml:space="preserve"> di pressione per i propri interessi, vista la carenza, a suo dire </w:t>
      </w:r>
      <w:r w:rsidR="00092248" w:rsidRPr="006050B6">
        <w:rPr>
          <w:rFonts w:ascii="Bookman Old Style" w:eastAsia="Times New Roman" w:hAnsi="Bookman Old Style"/>
          <w:sz w:val="24"/>
          <w:szCs w:val="24"/>
        </w:rPr>
        <w:t>d</w:t>
      </w:r>
      <w:r w:rsidRPr="006050B6">
        <w:rPr>
          <w:rFonts w:ascii="Bookman Old Style" w:eastAsia="Times New Roman" w:hAnsi="Bookman Old Style"/>
          <w:sz w:val="24"/>
          <w:szCs w:val="24"/>
        </w:rPr>
        <w:t>i attenzione, delle istituzioni, per le sue specifiche ragioni.</w:t>
      </w:r>
    </w:p>
    <w:p w14:paraId="239AA3A2" w14:textId="48EE15D8" w:rsidR="00184857" w:rsidRPr="006050B6" w:rsidRDefault="0018485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non sfugge neppure che allo stesso pranzo partecip</w:t>
      </w:r>
      <w:r w:rsidR="00092248" w:rsidRPr="006050B6">
        <w:rPr>
          <w:rFonts w:ascii="Bookman Old Style" w:eastAsia="Times New Roman" w:hAnsi="Bookman Old Style"/>
          <w:sz w:val="24"/>
          <w:szCs w:val="24"/>
        </w:rPr>
        <w:t>i</w:t>
      </w:r>
      <w:r w:rsidRPr="006050B6">
        <w:rPr>
          <w:rFonts w:ascii="Bookman Old Style" w:eastAsia="Times New Roman" w:hAnsi="Bookman Old Style"/>
          <w:sz w:val="24"/>
          <w:szCs w:val="24"/>
        </w:rPr>
        <w:t xml:space="preserve"> Giulio Schenone, rappresentante del gruppo </w:t>
      </w:r>
      <w:proofErr w:type="spellStart"/>
      <w:r w:rsidRPr="006050B6">
        <w:rPr>
          <w:rFonts w:ascii="Bookman Old Style" w:eastAsia="Times New Roman" w:hAnsi="Bookman Old Style"/>
          <w:sz w:val="24"/>
          <w:szCs w:val="24"/>
        </w:rPr>
        <w:t>Psa</w:t>
      </w:r>
      <w:proofErr w:type="spellEnd"/>
      <w:r w:rsidRPr="006050B6">
        <w:rPr>
          <w:rFonts w:ascii="Bookman Old Style" w:eastAsia="Times New Roman" w:hAnsi="Bookman Old Style"/>
          <w:sz w:val="24"/>
          <w:szCs w:val="24"/>
        </w:rPr>
        <w:t xml:space="preserve"> in Italia e imprenditore in porto con diversi interessi. Lo stesso, considerato da sempre amico personale e politicamente contiguo all’ex Governatore Burlando, e rappresentante in Confindustria dei terminalisti</w:t>
      </w:r>
      <w:r w:rsidR="008B3FF1"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in quei giorni interveniva, anche a mezzo stampa, in funzione esplicitamente contraria agli accordi per la risistemazione delle banchine di Sa</w:t>
      </w:r>
      <w:r w:rsidR="00AD36DD" w:rsidRPr="006050B6">
        <w:rPr>
          <w:rFonts w:ascii="Bookman Old Style" w:eastAsia="Times New Roman" w:hAnsi="Bookman Old Style"/>
          <w:sz w:val="24"/>
          <w:szCs w:val="24"/>
        </w:rPr>
        <w:t>m</w:t>
      </w:r>
      <w:r w:rsidRPr="006050B6">
        <w:rPr>
          <w:rFonts w:ascii="Bookman Old Style" w:eastAsia="Times New Roman" w:hAnsi="Bookman Old Style"/>
          <w:sz w:val="24"/>
          <w:szCs w:val="24"/>
        </w:rPr>
        <w:t xml:space="preserve">pierdarena e in modo meno netto, ma comunque noto, contro gli investimenti della Diga e dello spostamento dei depositi chimici. E’ anche in questo caso evidente che Schenone, attraverso la mediazione di Burlando era interessato a conoscere gli sviluppi della situazione per trarne vantaggio per il proprio gruppo e (allargamento del terminal di </w:t>
      </w:r>
      <w:proofErr w:type="spellStart"/>
      <w:r w:rsidRPr="006050B6">
        <w:rPr>
          <w:rFonts w:ascii="Bookman Old Style" w:eastAsia="Times New Roman" w:hAnsi="Bookman Old Style"/>
          <w:sz w:val="24"/>
          <w:szCs w:val="24"/>
        </w:rPr>
        <w:t>Pra</w:t>
      </w:r>
      <w:proofErr w:type="spellEnd"/>
      <w:r w:rsidRPr="006050B6">
        <w:rPr>
          <w:rFonts w:ascii="Bookman Old Style" w:eastAsia="Times New Roman" w:hAnsi="Bookman Old Style"/>
          <w:sz w:val="24"/>
          <w:szCs w:val="24"/>
        </w:rPr>
        <w:t xml:space="preserve"> e destino del terminal Sech che sarebbe stato depotenziato dall’ accordo Spinelli Aponte e dagli altri investimenti). Altrettanto chiara l’intenzione di Spinelli di concordare tutti i passaggi con un potenziale rivale oppositore dei suoi piani di sviluppo del terminal</w:t>
      </w:r>
      <w:r w:rsidR="0066476D" w:rsidRPr="006050B6">
        <w:rPr>
          <w:rFonts w:ascii="Bookman Old Style" w:eastAsia="Times New Roman" w:hAnsi="Bookman Old Style"/>
          <w:sz w:val="24"/>
          <w:szCs w:val="24"/>
        </w:rPr>
        <w:t xml:space="preserve">, così come evidente appare la volontà di Burlando e della sua parte politica di mediare </w:t>
      </w:r>
      <w:r w:rsidR="00E50BA9" w:rsidRPr="006050B6">
        <w:rPr>
          <w:rFonts w:ascii="Bookman Old Style" w:eastAsia="Times New Roman" w:hAnsi="Bookman Old Style"/>
          <w:sz w:val="24"/>
          <w:szCs w:val="24"/>
        </w:rPr>
        <w:t>tali rapporti.</w:t>
      </w:r>
    </w:p>
    <w:p w14:paraId="7E8433DF" w14:textId="77777777" w:rsidR="00184857" w:rsidRPr="006050B6" w:rsidRDefault="00184857" w:rsidP="00940917">
      <w:pPr>
        <w:jc w:val="both"/>
        <w:rPr>
          <w:rFonts w:ascii="Bookman Old Style" w:eastAsia="Times New Roman" w:hAnsi="Bookman Old Style"/>
          <w:sz w:val="24"/>
          <w:szCs w:val="24"/>
        </w:rPr>
      </w:pPr>
    </w:p>
    <w:p w14:paraId="30C6F0CB" w14:textId="677C00B7" w:rsidR="00ED6C7D" w:rsidRPr="006050B6" w:rsidRDefault="00E50BA9" w:rsidP="00940917">
      <w:pPr>
        <w:jc w:val="both"/>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VOTO DI SCAM</w:t>
      </w:r>
      <w:r w:rsidR="00E46022" w:rsidRPr="006050B6">
        <w:rPr>
          <w:rFonts w:ascii="Bookman Old Style" w:eastAsia="Times New Roman" w:hAnsi="Bookman Old Style"/>
          <w:sz w:val="24"/>
          <w:szCs w:val="24"/>
          <w:u w:val="single"/>
        </w:rPr>
        <w:t>BIO</w:t>
      </w:r>
    </w:p>
    <w:p w14:paraId="1DAA7923" w14:textId="58D12638" w:rsidR="00ED6C7D" w:rsidRPr="006050B6" w:rsidRDefault="00ED6C7D"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per quanto riguarda il voto di scambio </w:t>
      </w:r>
      <w:r w:rsidR="00E46022" w:rsidRPr="006050B6">
        <w:rPr>
          <w:rFonts w:ascii="Bookman Old Style" w:eastAsia="Times New Roman" w:hAnsi="Bookman Old Style"/>
          <w:sz w:val="24"/>
          <w:szCs w:val="24"/>
        </w:rPr>
        <w:t>è</w:t>
      </w:r>
      <w:r w:rsidR="008836C8" w:rsidRPr="006050B6">
        <w:rPr>
          <w:rFonts w:ascii="Bookman Old Style" w:eastAsia="Times New Roman" w:hAnsi="Bookman Old Style"/>
          <w:sz w:val="24"/>
          <w:szCs w:val="24"/>
        </w:rPr>
        <w:t xml:space="preserve"> da evidenziare</w:t>
      </w:r>
      <w:r w:rsidRPr="006050B6">
        <w:rPr>
          <w:rFonts w:ascii="Bookman Old Style" w:eastAsia="Times New Roman" w:hAnsi="Bookman Old Style"/>
          <w:sz w:val="24"/>
          <w:szCs w:val="24"/>
        </w:rPr>
        <w:t xml:space="preserve"> che </w:t>
      </w:r>
      <w:r w:rsidR="00F94244" w:rsidRPr="006050B6">
        <w:rPr>
          <w:rFonts w:ascii="Bookman Old Style" w:eastAsia="Times New Roman" w:hAnsi="Bookman Old Style"/>
          <w:sz w:val="24"/>
          <w:szCs w:val="24"/>
        </w:rPr>
        <w:t>vinsi</w:t>
      </w:r>
      <w:r w:rsidRPr="006050B6">
        <w:rPr>
          <w:rFonts w:ascii="Bookman Old Style" w:eastAsia="Times New Roman" w:hAnsi="Bookman Old Style"/>
          <w:sz w:val="24"/>
          <w:szCs w:val="24"/>
        </w:rPr>
        <w:t xml:space="preserve"> le elezioni con circa 380</w:t>
      </w:r>
      <w:r w:rsidR="00F94244" w:rsidRPr="006050B6">
        <w:rPr>
          <w:rFonts w:ascii="Bookman Old Style" w:eastAsia="Times New Roman" w:hAnsi="Bookman Old Style"/>
          <w:sz w:val="24"/>
          <w:szCs w:val="24"/>
        </w:rPr>
        <w:t xml:space="preserve"> m</w:t>
      </w:r>
      <w:r w:rsidRPr="006050B6">
        <w:rPr>
          <w:rFonts w:ascii="Bookman Old Style" w:eastAsia="Times New Roman" w:hAnsi="Bookman Old Style"/>
          <w:sz w:val="24"/>
          <w:szCs w:val="24"/>
        </w:rPr>
        <w:t>ila voti. I</w:t>
      </w:r>
      <w:r w:rsidR="00E46022" w:rsidRPr="006050B6">
        <w:rPr>
          <w:rFonts w:ascii="Bookman Old Style" w:eastAsia="Times New Roman" w:hAnsi="Bookman Old Style"/>
          <w:sz w:val="24"/>
          <w:szCs w:val="24"/>
        </w:rPr>
        <w:t xml:space="preserve">l sostegno </w:t>
      </w:r>
      <w:r w:rsidRPr="006050B6">
        <w:rPr>
          <w:rFonts w:ascii="Bookman Old Style" w:eastAsia="Times New Roman" w:hAnsi="Bookman Old Style"/>
          <w:sz w:val="24"/>
          <w:szCs w:val="24"/>
        </w:rPr>
        <w:t>della comunità Riesina si sostanz</w:t>
      </w:r>
      <w:r w:rsidR="00E46022" w:rsidRPr="006050B6">
        <w:rPr>
          <w:rFonts w:ascii="Bookman Old Style" w:eastAsia="Times New Roman" w:hAnsi="Bookman Old Style"/>
          <w:sz w:val="24"/>
          <w:szCs w:val="24"/>
        </w:rPr>
        <w:t>ia,</w:t>
      </w:r>
      <w:r w:rsidRPr="006050B6">
        <w:rPr>
          <w:rFonts w:ascii="Bookman Old Style" w:eastAsia="Times New Roman" w:hAnsi="Bookman Old Style"/>
          <w:sz w:val="24"/>
          <w:szCs w:val="24"/>
        </w:rPr>
        <w:t xml:space="preserve"> nelle indagini</w:t>
      </w:r>
      <w:r w:rsidR="00E46022"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con una certa approssimazione</w:t>
      </w:r>
      <w:r w:rsidR="00E46022"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di 400 voti, giusto per proporzione e per capire che l</w:t>
      </w:r>
      <w:r w:rsidR="00F94244" w:rsidRPr="006050B6">
        <w:rPr>
          <w:rFonts w:ascii="Bookman Old Style" w:eastAsia="Times New Roman" w:hAnsi="Bookman Old Style"/>
          <w:sz w:val="24"/>
          <w:szCs w:val="24"/>
        </w:rPr>
        <w:t>’</w:t>
      </w:r>
      <w:r w:rsidRPr="006050B6">
        <w:rPr>
          <w:rFonts w:ascii="Bookman Old Style" w:eastAsia="Times New Roman" w:hAnsi="Bookman Old Style"/>
          <w:sz w:val="24"/>
          <w:szCs w:val="24"/>
        </w:rPr>
        <w:t>apporto non è tale da turbare l’equilibrio democratico del voto</w:t>
      </w:r>
      <w:r w:rsidR="00E46022" w:rsidRPr="006050B6">
        <w:rPr>
          <w:rFonts w:ascii="Bookman Old Style" w:eastAsia="Times New Roman" w:hAnsi="Bookman Old Style"/>
          <w:sz w:val="24"/>
          <w:szCs w:val="24"/>
        </w:rPr>
        <w:t xml:space="preserve">, per altro </w:t>
      </w:r>
      <w:r w:rsidR="000F0589" w:rsidRPr="006050B6">
        <w:rPr>
          <w:rFonts w:ascii="Bookman Old Style" w:eastAsia="Times New Roman" w:hAnsi="Bookman Old Style"/>
          <w:sz w:val="24"/>
          <w:szCs w:val="24"/>
        </w:rPr>
        <w:t xml:space="preserve">particolarmente irrilevanti nel caso del candidato, Ilaria Cavo, a cui viene attribuito </w:t>
      </w:r>
      <w:r w:rsidR="00AD36DD" w:rsidRPr="006050B6">
        <w:rPr>
          <w:rFonts w:ascii="Bookman Old Style" w:eastAsia="Times New Roman" w:hAnsi="Bookman Old Style"/>
          <w:sz w:val="24"/>
          <w:szCs w:val="24"/>
        </w:rPr>
        <w:t>il mio appoggio.</w:t>
      </w:r>
    </w:p>
    <w:p w14:paraId="2FF5FAD3" w14:textId="7218929A" w:rsidR="00ED6C7D" w:rsidRPr="006050B6" w:rsidRDefault="008836C8"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ED6C7D" w:rsidRPr="006050B6">
        <w:rPr>
          <w:rFonts w:ascii="Bookman Old Style" w:eastAsia="Times New Roman" w:hAnsi="Bookman Old Style"/>
          <w:sz w:val="24"/>
          <w:szCs w:val="24"/>
        </w:rPr>
        <w:t>i fratelli Testa venivano presentati come attivisti politici con incarichi in Regione Lombardia da due Onorevoli.</w:t>
      </w:r>
      <w:r w:rsidR="00967AB8" w:rsidRPr="006050B6">
        <w:rPr>
          <w:rFonts w:ascii="Bookman Old Style" w:eastAsia="Times New Roman" w:hAnsi="Bookman Old Style"/>
          <w:sz w:val="24"/>
          <w:szCs w:val="24"/>
        </w:rPr>
        <w:t xml:space="preserve"> Nel loro curriculum </w:t>
      </w:r>
      <w:r w:rsidR="00EE7285" w:rsidRPr="006050B6">
        <w:rPr>
          <w:rFonts w:ascii="Bookman Old Style" w:eastAsia="Times New Roman" w:hAnsi="Bookman Old Style"/>
          <w:sz w:val="24"/>
          <w:szCs w:val="24"/>
        </w:rPr>
        <w:t>vi erano incarichi politici legati alla Giunta regionale lombarda</w:t>
      </w:r>
      <w:r w:rsidR="005754CD" w:rsidRPr="006050B6">
        <w:rPr>
          <w:rFonts w:ascii="Bookman Old Style" w:eastAsia="Times New Roman" w:hAnsi="Bookman Old Style"/>
          <w:sz w:val="24"/>
          <w:szCs w:val="24"/>
        </w:rPr>
        <w:t xml:space="preserve">. Entrambi gli Onorevoli (Sorte e Benigni) ne </w:t>
      </w:r>
      <w:r w:rsidR="009B4619" w:rsidRPr="006050B6">
        <w:rPr>
          <w:rFonts w:ascii="Bookman Old Style" w:eastAsia="Times New Roman" w:hAnsi="Bookman Old Style"/>
          <w:sz w:val="24"/>
          <w:szCs w:val="24"/>
        </w:rPr>
        <w:t>garantivano le qualità personali.</w:t>
      </w:r>
    </w:p>
    <w:p w14:paraId="0AA43298" w14:textId="33627358" w:rsidR="00ED6C7D" w:rsidRPr="006050B6" w:rsidRDefault="00F50F23"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lastRenderedPageBreak/>
        <w:t xml:space="preserve">- gli stessi, sui social (e credo formalmente) </w:t>
      </w:r>
      <w:r w:rsidR="00ED6C7D" w:rsidRPr="006050B6">
        <w:rPr>
          <w:rFonts w:ascii="Bookman Old Style" w:eastAsia="Times New Roman" w:hAnsi="Bookman Old Style"/>
          <w:sz w:val="24"/>
          <w:szCs w:val="24"/>
        </w:rPr>
        <w:t>era</w:t>
      </w:r>
      <w:r w:rsidRPr="006050B6">
        <w:rPr>
          <w:rFonts w:ascii="Bookman Old Style" w:eastAsia="Times New Roman" w:hAnsi="Bookman Old Style"/>
          <w:sz w:val="24"/>
          <w:szCs w:val="24"/>
        </w:rPr>
        <w:t>no</w:t>
      </w:r>
      <w:r w:rsidR="00ED6C7D" w:rsidRPr="006050B6">
        <w:rPr>
          <w:rFonts w:ascii="Bookman Old Style" w:eastAsia="Times New Roman" w:hAnsi="Bookman Old Style"/>
          <w:sz w:val="24"/>
          <w:szCs w:val="24"/>
        </w:rPr>
        <w:t xml:space="preserve"> rappresentanti ufficiali della</w:t>
      </w:r>
      <w:r w:rsidR="009348DD" w:rsidRPr="006050B6">
        <w:rPr>
          <w:rFonts w:ascii="Bookman Old Style" w:eastAsia="Times New Roman" w:hAnsi="Bookman Old Style"/>
          <w:sz w:val="24"/>
          <w:szCs w:val="24"/>
        </w:rPr>
        <w:t xml:space="preserve"> </w:t>
      </w:r>
      <w:r w:rsidR="00ED6C7D" w:rsidRPr="006050B6">
        <w:rPr>
          <w:rFonts w:ascii="Bookman Old Style" w:eastAsia="Times New Roman" w:hAnsi="Bookman Old Style"/>
          <w:sz w:val="24"/>
          <w:szCs w:val="24"/>
        </w:rPr>
        <w:t>Comunità Riesina nel</w:t>
      </w:r>
      <w:r w:rsidRPr="006050B6">
        <w:rPr>
          <w:rFonts w:ascii="Bookman Old Style" w:eastAsia="Times New Roman" w:hAnsi="Bookman Old Style"/>
          <w:sz w:val="24"/>
          <w:szCs w:val="24"/>
        </w:rPr>
        <w:t xml:space="preserve"> </w:t>
      </w:r>
      <w:r w:rsidR="00ED6C7D" w:rsidRPr="006050B6">
        <w:rPr>
          <w:rFonts w:ascii="Bookman Old Style" w:eastAsia="Times New Roman" w:hAnsi="Bookman Old Style"/>
          <w:sz w:val="24"/>
          <w:szCs w:val="24"/>
        </w:rPr>
        <w:t>Mondo</w:t>
      </w:r>
      <w:r w:rsidRPr="006050B6">
        <w:rPr>
          <w:rFonts w:ascii="Bookman Old Style" w:eastAsia="Times New Roman" w:hAnsi="Bookman Old Style"/>
          <w:sz w:val="24"/>
          <w:szCs w:val="24"/>
        </w:rPr>
        <w:t>: il fatto di essere riesini e loro rappresentanti non può equivalere ad essere considerati come p</w:t>
      </w:r>
      <w:r w:rsidR="00ED6C7D" w:rsidRPr="006050B6">
        <w:rPr>
          <w:rFonts w:ascii="Bookman Old Style" w:eastAsia="Times New Roman" w:hAnsi="Bookman Old Style"/>
          <w:sz w:val="24"/>
          <w:szCs w:val="24"/>
        </w:rPr>
        <w:t>ersone di malaffare.</w:t>
      </w:r>
      <w:r w:rsidR="00E3595A" w:rsidRPr="006050B6">
        <w:rPr>
          <w:rFonts w:ascii="Bookman Old Style" w:eastAsia="Times New Roman" w:hAnsi="Bookman Old Style"/>
          <w:sz w:val="24"/>
          <w:szCs w:val="24"/>
        </w:rPr>
        <w:t xml:space="preserve"> Analoga attenzione a gruppi organizzati rappresentanti cittadini di comune estrazione (Lucani, </w:t>
      </w:r>
      <w:r w:rsidR="0022735D" w:rsidRPr="006050B6">
        <w:rPr>
          <w:rFonts w:ascii="Bookman Old Style" w:eastAsia="Times New Roman" w:hAnsi="Bookman Old Style"/>
          <w:sz w:val="24"/>
          <w:szCs w:val="24"/>
        </w:rPr>
        <w:t>calabresi nel mondo) è prestata dalla politica di ogni colore al fine di raccoglierne il consenso.</w:t>
      </w:r>
    </w:p>
    <w:p w14:paraId="58359EB3" w14:textId="77777777" w:rsidR="00522D0E" w:rsidRPr="006050B6" w:rsidRDefault="00F50F23"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ebbi occasione di incontrare i fratelli Testa </w:t>
      </w:r>
      <w:r w:rsidR="007452DE" w:rsidRPr="006050B6">
        <w:rPr>
          <w:rFonts w:ascii="Bookman Old Style" w:eastAsia="Times New Roman" w:hAnsi="Bookman Old Style"/>
          <w:sz w:val="24"/>
          <w:szCs w:val="24"/>
        </w:rPr>
        <w:t xml:space="preserve">al </w:t>
      </w:r>
      <w:r w:rsidR="00ED6C7D" w:rsidRPr="006050B6">
        <w:rPr>
          <w:rFonts w:ascii="Bookman Old Style" w:eastAsia="Times New Roman" w:hAnsi="Bookman Old Style"/>
          <w:sz w:val="24"/>
          <w:szCs w:val="24"/>
        </w:rPr>
        <w:t xml:space="preserve">massimo due volte. Il loro interesse era rivolto all’ attenzione possibile per una comunità, quella Riesina, spesso soggetta a tutte le difficoltà legate ad immigrazione e integrazione in regioni diverse. Certamente ho dato mandato ai </w:t>
      </w:r>
      <w:r w:rsidR="00092248" w:rsidRPr="006050B6">
        <w:rPr>
          <w:rFonts w:ascii="Bookman Old Style" w:eastAsia="Times New Roman" w:hAnsi="Bookman Old Style"/>
          <w:sz w:val="24"/>
          <w:szCs w:val="24"/>
        </w:rPr>
        <w:t xml:space="preserve">miei collaboratori di dare loro </w:t>
      </w:r>
      <w:r w:rsidR="00ED6C7D" w:rsidRPr="006050B6">
        <w:rPr>
          <w:rFonts w:ascii="Bookman Old Style" w:eastAsia="Times New Roman" w:hAnsi="Bookman Old Style"/>
          <w:sz w:val="24"/>
          <w:szCs w:val="24"/>
        </w:rPr>
        <w:t>attenzione nei termini di legge.</w:t>
      </w:r>
      <w:r w:rsidR="00897887" w:rsidRPr="006050B6">
        <w:rPr>
          <w:rFonts w:ascii="Bookman Old Style" w:eastAsia="Times New Roman" w:hAnsi="Bookman Old Style"/>
          <w:sz w:val="24"/>
          <w:szCs w:val="24"/>
        </w:rPr>
        <w:t xml:space="preserve"> Ma mai di offrire utilità in cambio di voti. La mera </w:t>
      </w:r>
      <w:r w:rsidR="00092248" w:rsidRPr="006050B6">
        <w:rPr>
          <w:rFonts w:ascii="Bookman Old Style" w:eastAsia="Times New Roman" w:hAnsi="Bookman Old Style"/>
          <w:sz w:val="24"/>
          <w:szCs w:val="24"/>
        </w:rPr>
        <w:t xml:space="preserve">generica </w:t>
      </w:r>
      <w:r w:rsidR="00897887" w:rsidRPr="006050B6">
        <w:rPr>
          <w:rFonts w:ascii="Bookman Old Style" w:eastAsia="Times New Roman" w:hAnsi="Bookman Old Style"/>
          <w:sz w:val="24"/>
          <w:szCs w:val="24"/>
        </w:rPr>
        <w:t>promessa di una condizione personale e sociale migliore non può essere considerata quale merce di scambio ma consueto frutto dell’attività politica, specie in periodo elettorale;</w:t>
      </w:r>
    </w:p>
    <w:p w14:paraId="1C161CAF" w14:textId="4C561A77" w:rsidR="00522D0E" w:rsidRPr="006050B6" w:rsidRDefault="00522D0E"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 atteso che non ho saputo, se non ora, delle promesse fatte ad alcuni (limitatissimi) componenti della comunità, la segnalazione ad imprese private di taluni di loro in qualità di muratori o manovali (per altro mai assunti), tale attività</w:t>
      </w:r>
      <w:r w:rsidR="00092248" w:rsidRPr="006050B6">
        <w:rPr>
          <w:rFonts w:ascii="Bookman Old Style" w:eastAsia="Times New Roman" w:hAnsi="Bookman Old Style"/>
          <w:sz w:val="24"/>
          <w:szCs w:val="24"/>
        </w:rPr>
        <w:t xml:space="preserve"> se fosse stata da me conosciuta, e non lo era, senza essere stato io al corrente di eventuali accordi precedenti, sarebbe stata interpretata </w:t>
      </w:r>
      <w:r w:rsidRPr="006050B6">
        <w:rPr>
          <w:rFonts w:ascii="Bookman Old Style" w:eastAsia="Times New Roman" w:hAnsi="Bookman Old Style"/>
          <w:sz w:val="24"/>
          <w:szCs w:val="24"/>
        </w:rPr>
        <w:t>come sostegno a persone di difficoltà. E anche la richiesta di spostamento di residenza da una casa popolare all’ altra (per altro già assegnata) appare come mero sostegno informativo ad una persona dalle evidenti scarse capacità nel destreggiarsi nella pubblica amministrazione. Spostamento per altro non ci risulta mai avvenuto.</w:t>
      </w:r>
    </w:p>
    <w:p w14:paraId="17572F62" w14:textId="77777777" w:rsidR="00897887" w:rsidRPr="006050B6" w:rsidRDefault="00897887" w:rsidP="00940917">
      <w:pPr>
        <w:jc w:val="both"/>
        <w:rPr>
          <w:rFonts w:ascii="Bookman Old Style" w:eastAsia="Times New Roman" w:hAnsi="Bookman Old Style"/>
          <w:sz w:val="24"/>
          <w:szCs w:val="24"/>
        </w:rPr>
      </w:pPr>
    </w:p>
    <w:p w14:paraId="06C172DC" w14:textId="0AB7FCAD" w:rsidR="007452DE" w:rsidRPr="006050B6" w:rsidRDefault="0089788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ED6C7D" w:rsidRPr="006050B6">
        <w:rPr>
          <w:rFonts w:ascii="Bookman Old Style" w:eastAsia="Times New Roman" w:hAnsi="Bookman Old Style"/>
          <w:sz w:val="24"/>
          <w:szCs w:val="24"/>
        </w:rPr>
        <w:t xml:space="preserve"> Alla fine di una lunga </w:t>
      </w:r>
      <w:r w:rsidR="00AD36DD" w:rsidRPr="006050B6">
        <w:rPr>
          <w:rFonts w:ascii="Bookman Old Style" w:eastAsia="Times New Roman" w:hAnsi="Bookman Old Style"/>
          <w:sz w:val="24"/>
          <w:szCs w:val="24"/>
        </w:rPr>
        <w:t>ricostruzione,</w:t>
      </w:r>
      <w:r w:rsidR="00ED6C7D" w:rsidRPr="006050B6">
        <w:rPr>
          <w:rFonts w:ascii="Bookman Old Style" w:eastAsia="Times New Roman" w:hAnsi="Bookman Old Style"/>
          <w:sz w:val="24"/>
          <w:szCs w:val="24"/>
        </w:rPr>
        <w:t xml:space="preserve"> nessuna utilità specifica </w:t>
      </w:r>
      <w:r w:rsidRPr="006050B6">
        <w:rPr>
          <w:rFonts w:ascii="Bookman Old Style" w:eastAsia="Times New Roman" w:hAnsi="Bookman Old Style"/>
          <w:sz w:val="24"/>
          <w:szCs w:val="24"/>
        </w:rPr>
        <w:t>è</w:t>
      </w:r>
      <w:r w:rsidR="00ED6C7D" w:rsidRPr="006050B6">
        <w:rPr>
          <w:rFonts w:ascii="Bookman Old Style" w:eastAsia="Times New Roman" w:hAnsi="Bookman Old Style"/>
          <w:sz w:val="24"/>
          <w:szCs w:val="24"/>
        </w:rPr>
        <w:t xml:space="preserve"> andata alla comunità Riesina, </w:t>
      </w:r>
      <w:r w:rsidR="0004674C" w:rsidRPr="006050B6">
        <w:rPr>
          <w:rFonts w:ascii="Bookman Old Style" w:eastAsia="Times New Roman" w:hAnsi="Bookman Old Style"/>
          <w:sz w:val="24"/>
          <w:szCs w:val="24"/>
        </w:rPr>
        <w:t xml:space="preserve">né </w:t>
      </w:r>
      <w:r w:rsidR="00ED6C7D" w:rsidRPr="006050B6">
        <w:rPr>
          <w:rFonts w:ascii="Bookman Old Style" w:eastAsia="Times New Roman" w:hAnsi="Bookman Old Style"/>
          <w:sz w:val="24"/>
          <w:szCs w:val="24"/>
        </w:rPr>
        <w:t>in</w:t>
      </w:r>
      <w:r w:rsidR="007452DE" w:rsidRPr="006050B6">
        <w:rPr>
          <w:rFonts w:ascii="Bookman Old Style" w:eastAsia="Times New Roman" w:hAnsi="Bookman Old Style"/>
          <w:sz w:val="24"/>
          <w:szCs w:val="24"/>
        </w:rPr>
        <w:t xml:space="preserve"> p</w:t>
      </w:r>
      <w:r w:rsidR="00ED6C7D" w:rsidRPr="006050B6">
        <w:rPr>
          <w:rFonts w:ascii="Bookman Old Style" w:eastAsia="Times New Roman" w:hAnsi="Bookman Old Style"/>
          <w:sz w:val="24"/>
          <w:szCs w:val="24"/>
        </w:rPr>
        <w:t xml:space="preserve">osti di lavoro </w:t>
      </w:r>
      <w:r w:rsidR="00B12BC1" w:rsidRPr="006050B6">
        <w:rPr>
          <w:rFonts w:ascii="Bookman Old Style" w:eastAsia="Times New Roman" w:hAnsi="Bookman Old Style"/>
          <w:sz w:val="24"/>
          <w:szCs w:val="24"/>
        </w:rPr>
        <w:t xml:space="preserve">né </w:t>
      </w:r>
      <w:r w:rsidR="00ED6C7D" w:rsidRPr="006050B6">
        <w:rPr>
          <w:rFonts w:ascii="Bookman Old Style" w:eastAsia="Times New Roman" w:hAnsi="Bookman Old Style"/>
          <w:sz w:val="24"/>
          <w:szCs w:val="24"/>
        </w:rPr>
        <w:t xml:space="preserve">altro. Trattandosi come si evince dalle stesse indagini di persone insistenti per comportamenti ed espressioni, possibile che alcune battute anche tra </w:t>
      </w:r>
      <w:r w:rsidR="007452DE" w:rsidRPr="006050B6">
        <w:rPr>
          <w:rFonts w:ascii="Bookman Old Style" w:eastAsia="Times New Roman" w:hAnsi="Bookman Old Style"/>
          <w:sz w:val="24"/>
          <w:szCs w:val="24"/>
        </w:rPr>
        <w:t xml:space="preserve">me </w:t>
      </w:r>
      <w:r w:rsidR="00ED6C7D" w:rsidRPr="006050B6">
        <w:rPr>
          <w:rFonts w:ascii="Bookman Old Style" w:eastAsia="Times New Roman" w:hAnsi="Bookman Old Style"/>
          <w:sz w:val="24"/>
          <w:szCs w:val="24"/>
        </w:rPr>
        <w:t xml:space="preserve">e lo staff siano state interpretate fuori dal contesto con cui il tema dei </w:t>
      </w:r>
      <w:r w:rsidR="007452DE" w:rsidRPr="006050B6">
        <w:rPr>
          <w:rFonts w:ascii="Bookman Old Style" w:eastAsia="Times New Roman" w:hAnsi="Bookman Old Style"/>
          <w:sz w:val="24"/>
          <w:szCs w:val="24"/>
        </w:rPr>
        <w:t>riesini</w:t>
      </w:r>
      <w:r w:rsidR="00ED6C7D" w:rsidRPr="006050B6">
        <w:rPr>
          <w:rFonts w:ascii="Bookman Old Style" w:eastAsia="Times New Roman" w:hAnsi="Bookman Old Style"/>
          <w:sz w:val="24"/>
          <w:szCs w:val="24"/>
        </w:rPr>
        <w:t xml:space="preserve"> veniva affrontato nelle riunioni. </w:t>
      </w:r>
    </w:p>
    <w:p w14:paraId="46601480" w14:textId="77777777" w:rsidR="00ED6C7D" w:rsidRPr="006050B6" w:rsidRDefault="00ED6C7D" w:rsidP="00940917">
      <w:pPr>
        <w:jc w:val="both"/>
        <w:rPr>
          <w:rFonts w:ascii="Bookman Old Style" w:eastAsia="Times New Roman" w:hAnsi="Bookman Old Style"/>
          <w:sz w:val="24"/>
          <w:szCs w:val="24"/>
        </w:rPr>
      </w:pPr>
    </w:p>
    <w:p w14:paraId="50DEB145" w14:textId="77777777" w:rsidR="00ED6C7D" w:rsidRPr="006050B6" w:rsidRDefault="00522D0E" w:rsidP="00940917">
      <w:pPr>
        <w:jc w:val="both"/>
        <w:rPr>
          <w:rFonts w:ascii="Bookman Old Style" w:hAnsi="Bookman Old Style"/>
          <w:sz w:val="24"/>
          <w:szCs w:val="24"/>
          <w:u w:val="single"/>
        </w:rPr>
      </w:pPr>
      <w:r w:rsidRPr="006050B6">
        <w:rPr>
          <w:rFonts w:ascii="Bookman Old Style" w:hAnsi="Bookman Old Style"/>
          <w:sz w:val="24"/>
          <w:szCs w:val="24"/>
          <w:u w:val="single"/>
        </w:rPr>
        <w:t>IL</w:t>
      </w:r>
      <w:r w:rsidR="00ED6C7D" w:rsidRPr="006050B6">
        <w:rPr>
          <w:rFonts w:ascii="Bookman Old Style" w:hAnsi="Bookman Old Style"/>
          <w:sz w:val="24"/>
          <w:szCs w:val="24"/>
          <w:u w:val="single"/>
        </w:rPr>
        <w:t xml:space="preserve"> RECUPERO </w:t>
      </w:r>
      <w:r w:rsidRPr="006050B6">
        <w:rPr>
          <w:rFonts w:ascii="Bookman Old Style" w:hAnsi="Bookman Old Style"/>
          <w:sz w:val="24"/>
          <w:szCs w:val="24"/>
          <w:u w:val="single"/>
        </w:rPr>
        <w:t xml:space="preserve">DI </w:t>
      </w:r>
      <w:r w:rsidR="00ED6C7D" w:rsidRPr="006050B6">
        <w:rPr>
          <w:rFonts w:ascii="Bookman Old Style" w:hAnsi="Bookman Old Style"/>
          <w:sz w:val="24"/>
          <w:szCs w:val="24"/>
          <w:u w:val="single"/>
        </w:rPr>
        <w:t>EDIFICI</w:t>
      </w:r>
    </w:p>
    <w:p w14:paraId="5430CF8C" w14:textId="77777777" w:rsidR="003955D0" w:rsidRPr="006050B6" w:rsidRDefault="003955D0" w:rsidP="00940917">
      <w:pPr>
        <w:jc w:val="both"/>
        <w:rPr>
          <w:rFonts w:ascii="Bookman Old Style" w:hAnsi="Bookman Old Style"/>
          <w:sz w:val="24"/>
          <w:szCs w:val="24"/>
          <w:u w:val="single"/>
        </w:rPr>
      </w:pPr>
    </w:p>
    <w:p w14:paraId="0A43943D" w14:textId="35494729" w:rsidR="00ED6C7D" w:rsidRPr="006050B6" w:rsidRDefault="00ED6C7D" w:rsidP="00940917">
      <w:pPr>
        <w:jc w:val="both"/>
        <w:rPr>
          <w:rFonts w:ascii="Bookman Old Style" w:hAnsi="Bookman Old Style"/>
          <w:sz w:val="24"/>
          <w:szCs w:val="24"/>
        </w:rPr>
      </w:pPr>
      <w:r w:rsidRPr="006050B6">
        <w:rPr>
          <w:rFonts w:ascii="Bookman Old Style" w:hAnsi="Bookman Old Style"/>
          <w:sz w:val="24"/>
          <w:szCs w:val="24"/>
        </w:rPr>
        <w:t>Il recupero di edifici abbandonati ad uso turistico corrisponde ad un eminente interesse pubblico legato da un lato alla riqualificazione urbanistica del litorale tramite il recupero di edifici spesso di pregio storico e architettonico, dall’altro a potenziare l’offerta turistica ed abitativa, soprattutto di altro livello, considerando il numero di occupati per metro quadro che fornisce quel tipo di alloggio turistico e l</w:t>
      </w:r>
      <w:r w:rsidR="00AD36DD" w:rsidRPr="006050B6">
        <w:rPr>
          <w:rFonts w:ascii="Bookman Old Style" w:hAnsi="Bookman Old Style"/>
          <w:sz w:val="24"/>
          <w:szCs w:val="24"/>
        </w:rPr>
        <w:t>’</w:t>
      </w:r>
      <w:r w:rsidRPr="006050B6">
        <w:rPr>
          <w:rFonts w:ascii="Bookman Old Style" w:hAnsi="Bookman Old Style"/>
          <w:sz w:val="24"/>
          <w:szCs w:val="24"/>
        </w:rPr>
        <w:t>indotto che irradia nelle strutture circostanti.</w:t>
      </w:r>
    </w:p>
    <w:p w14:paraId="5D9A986A" w14:textId="77777777" w:rsidR="00ED6C7D" w:rsidRPr="006050B6" w:rsidRDefault="00ED6C7D" w:rsidP="00940917">
      <w:pPr>
        <w:jc w:val="both"/>
        <w:rPr>
          <w:rFonts w:ascii="Bookman Old Style" w:hAnsi="Bookman Old Style"/>
          <w:sz w:val="24"/>
          <w:szCs w:val="24"/>
        </w:rPr>
      </w:pPr>
      <w:r w:rsidRPr="006050B6">
        <w:rPr>
          <w:rFonts w:ascii="Bookman Old Style" w:hAnsi="Bookman Old Style"/>
          <w:sz w:val="24"/>
          <w:szCs w:val="24"/>
        </w:rPr>
        <w:t xml:space="preserve">In tale senso la coalizione </w:t>
      </w:r>
      <w:r w:rsidR="00F63604" w:rsidRPr="006050B6">
        <w:rPr>
          <w:rFonts w:ascii="Bookman Old Style" w:hAnsi="Bookman Old Style"/>
          <w:sz w:val="24"/>
          <w:szCs w:val="24"/>
        </w:rPr>
        <w:t xml:space="preserve">che mi ha sostenuto </w:t>
      </w:r>
      <w:r w:rsidRPr="006050B6">
        <w:rPr>
          <w:rFonts w:ascii="Bookman Old Style" w:hAnsi="Bookman Old Style"/>
          <w:sz w:val="24"/>
          <w:szCs w:val="24"/>
        </w:rPr>
        <w:t xml:space="preserve">ha inserito tale obiettivo tra i piani di legislatura e la </w:t>
      </w:r>
      <w:r w:rsidR="00F63604" w:rsidRPr="006050B6">
        <w:rPr>
          <w:rFonts w:ascii="Bookman Old Style" w:hAnsi="Bookman Old Style"/>
          <w:sz w:val="24"/>
          <w:szCs w:val="24"/>
        </w:rPr>
        <w:t>G</w:t>
      </w:r>
      <w:r w:rsidRPr="006050B6">
        <w:rPr>
          <w:rFonts w:ascii="Bookman Old Style" w:hAnsi="Bookman Old Style"/>
          <w:sz w:val="24"/>
          <w:szCs w:val="24"/>
        </w:rPr>
        <w:t xml:space="preserve">iunta e il </w:t>
      </w:r>
      <w:r w:rsidR="00F63604" w:rsidRPr="006050B6">
        <w:rPr>
          <w:rFonts w:ascii="Bookman Old Style" w:hAnsi="Bookman Old Style"/>
          <w:sz w:val="24"/>
          <w:szCs w:val="24"/>
        </w:rPr>
        <w:t>C</w:t>
      </w:r>
      <w:r w:rsidRPr="006050B6">
        <w:rPr>
          <w:rFonts w:ascii="Bookman Old Style" w:hAnsi="Bookman Old Style"/>
          <w:sz w:val="24"/>
          <w:szCs w:val="24"/>
        </w:rPr>
        <w:t>onsiglio lo hanno recepito più volte nei documenti programmatici.</w:t>
      </w:r>
    </w:p>
    <w:p w14:paraId="0ED5F373" w14:textId="77777777" w:rsidR="00ED6C7D" w:rsidRPr="006050B6" w:rsidRDefault="00ED6C7D" w:rsidP="00940917">
      <w:pPr>
        <w:jc w:val="both"/>
        <w:rPr>
          <w:rFonts w:ascii="Bookman Old Style" w:hAnsi="Bookman Old Style"/>
          <w:sz w:val="24"/>
          <w:szCs w:val="24"/>
        </w:rPr>
      </w:pPr>
      <w:r w:rsidRPr="006050B6">
        <w:rPr>
          <w:rFonts w:ascii="Bookman Old Style" w:hAnsi="Bookman Old Style"/>
          <w:sz w:val="24"/>
          <w:szCs w:val="24"/>
        </w:rPr>
        <w:lastRenderedPageBreak/>
        <w:t xml:space="preserve">Nella consapevolezza che per molti anni tali edifici non avevamo trovato acquirenti e sviluppatori immobiliari disponibili ad investire in simili operazioni ad alta concentrazione di capitali perché spesso </w:t>
      </w:r>
      <w:r w:rsidR="00C11933" w:rsidRPr="006050B6">
        <w:rPr>
          <w:rFonts w:ascii="Bookman Old Style" w:hAnsi="Bookman Old Style"/>
          <w:sz w:val="24"/>
          <w:szCs w:val="24"/>
        </w:rPr>
        <w:t xml:space="preserve">intimoriti e dissuasi, </w:t>
      </w:r>
      <w:r w:rsidRPr="006050B6">
        <w:rPr>
          <w:rFonts w:ascii="Bookman Old Style" w:hAnsi="Bookman Old Style"/>
          <w:sz w:val="24"/>
          <w:szCs w:val="24"/>
        </w:rPr>
        <w:t>in passato</w:t>
      </w:r>
      <w:r w:rsidR="00C11933" w:rsidRPr="006050B6">
        <w:rPr>
          <w:rFonts w:ascii="Bookman Old Style" w:hAnsi="Bookman Old Style"/>
          <w:sz w:val="24"/>
          <w:szCs w:val="24"/>
        </w:rPr>
        <w:t>, da</w:t>
      </w:r>
      <w:r w:rsidRPr="006050B6">
        <w:rPr>
          <w:rFonts w:ascii="Bookman Old Style" w:hAnsi="Bookman Old Style"/>
          <w:sz w:val="24"/>
          <w:szCs w:val="24"/>
        </w:rPr>
        <w:t xml:space="preserve"> vincoli e pregiudizi, la Giunta Toti ha accompagnato nello stesso modo tutti i progetti di rigenerazione urbana delle ex colonie. In particolare</w:t>
      </w:r>
      <w:r w:rsidR="00C11933" w:rsidRPr="006050B6">
        <w:rPr>
          <w:rFonts w:ascii="Bookman Old Style" w:hAnsi="Bookman Old Style"/>
          <w:sz w:val="24"/>
          <w:szCs w:val="24"/>
        </w:rPr>
        <w:t>,</w:t>
      </w:r>
      <w:r w:rsidRPr="006050B6">
        <w:rPr>
          <w:rFonts w:ascii="Bookman Old Style" w:hAnsi="Bookman Old Style"/>
          <w:sz w:val="24"/>
          <w:szCs w:val="24"/>
        </w:rPr>
        <w:t xml:space="preserve"> al fine di dimostrare che nessun trattamento di favore </w:t>
      </w:r>
      <w:r w:rsidR="00C11933" w:rsidRPr="006050B6">
        <w:rPr>
          <w:rFonts w:ascii="Bookman Old Style" w:hAnsi="Bookman Old Style"/>
          <w:sz w:val="24"/>
          <w:szCs w:val="24"/>
        </w:rPr>
        <w:t>è</w:t>
      </w:r>
      <w:r w:rsidRPr="006050B6">
        <w:rPr>
          <w:rFonts w:ascii="Bookman Old Style" w:hAnsi="Bookman Old Style"/>
          <w:sz w:val="24"/>
          <w:szCs w:val="24"/>
        </w:rPr>
        <w:t xml:space="preserve"> stato rivolto al Progetto Spinelli </w:t>
      </w:r>
      <w:r w:rsidR="00C11933" w:rsidRPr="006050B6">
        <w:rPr>
          <w:rFonts w:ascii="Bookman Old Style" w:hAnsi="Bookman Old Style"/>
          <w:sz w:val="24"/>
          <w:szCs w:val="24"/>
        </w:rPr>
        <w:t>mi preme</w:t>
      </w:r>
      <w:r w:rsidRPr="006050B6">
        <w:rPr>
          <w:rFonts w:ascii="Bookman Old Style" w:hAnsi="Bookman Old Style"/>
          <w:sz w:val="24"/>
          <w:szCs w:val="24"/>
        </w:rPr>
        <w:t xml:space="preserve"> citare alcuni esempi:</w:t>
      </w:r>
    </w:p>
    <w:p w14:paraId="40E94D8E" w14:textId="4C0ED41B" w:rsidR="00ED6C7D" w:rsidRPr="006050B6" w:rsidRDefault="00ED6C7D" w:rsidP="00940917">
      <w:pPr>
        <w:jc w:val="both"/>
        <w:rPr>
          <w:rFonts w:ascii="Bookman Old Style" w:hAnsi="Bookman Old Style"/>
          <w:sz w:val="24"/>
          <w:szCs w:val="24"/>
        </w:rPr>
      </w:pPr>
      <w:r w:rsidRPr="006050B6">
        <w:rPr>
          <w:rFonts w:ascii="Bookman Old Style" w:hAnsi="Bookman Old Style"/>
          <w:sz w:val="24"/>
          <w:szCs w:val="24"/>
        </w:rPr>
        <w:t xml:space="preserve">- recupero colonia Marinella. Gruppo </w:t>
      </w:r>
      <w:proofErr w:type="spellStart"/>
      <w:r w:rsidRPr="006050B6">
        <w:rPr>
          <w:rFonts w:ascii="Bookman Old Style" w:hAnsi="Bookman Old Style"/>
          <w:sz w:val="24"/>
          <w:szCs w:val="24"/>
        </w:rPr>
        <w:t>Bulgarella</w:t>
      </w:r>
      <w:proofErr w:type="spellEnd"/>
      <w:r w:rsidRPr="006050B6">
        <w:rPr>
          <w:rFonts w:ascii="Bookman Old Style" w:hAnsi="Bookman Old Style"/>
          <w:sz w:val="24"/>
          <w:szCs w:val="24"/>
        </w:rPr>
        <w:t xml:space="preserve"> immobiliare. </w:t>
      </w:r>
      <w:r w:rsidR="004D529C" w:rsidRPr="006050B6">
        <w:rPr>
          <w:rFonts w:ascii="Bookman Old Style" w:hAnsi="Bookman Old Style"/>
          <w:sz w:val="24"/>
          <w:szCs w:val="24"/>
        </w:rPr>
        <w:t>Attenzione</w:t>
      </w:r>
      <w:r w:rsidRPr="006050B6">
        <w:rPr>
          <w:rFonts w:ascii="Bookman Old Style" w:hAnsi="Bookman Old Style"/>
          <w:sz w:val="24"/>
          <w:szCs w:val="24"/>
        </w:rPr>
        <w:t xml:space="preserve"> in ogni pratica edilizia ed anche nella contestuale messa in sicurezza del torrente </w:t>
      </w:r>
      <w:proofErr w:type="spellStart"/>
      <w:r w:rsidRPr="006050B6">
        <w:rPr>
          <w:rFonts w:ascii="Bookman Old Style" w:hAnsi="Bookman Old Style"/>
          <w:sz w:val="24"/>
          <w:szCs w:val="24"/>
        </w:rPr>
        <w:t>Parmignola</w:t>
      </w:r>
      <w:proofErr w:type="spellEnd"/>
      <w:r w:rsidRPr="006050B6">
        <w:rPr>
          <w:rFonts w:ascii="Bookman Old Style" w:hAnsi="Bookman Old Style"/>
          <w:sz w:val="24"/>
          <w:szCs w:val="24"/>
        </w:rPr>
        <w:t xml:space="preserve"> così da riclassificare con rischio idraulico minore l’intera area. </w:t>
      </w:r>
      <w:r w:rsidR="004D529C" w:rsidRPr="006050B6">
        <w:rPr>
          <w:rFonts w:ascii="Bookman Old Style" w:hAnsi="Bookman Old Style"/>
          <w:sz w:val="24"/>
          <w:szCs w:val="24"/>
        </w:rPr>
        <w:t xml:space="preserve">Coordinamento </w:t>
      </w:r>
      <w:r w:rsidRPr="006050B6">
        <w:rPr>
          <w:rFonts w:ascii="Bookman Old Style" w:hAnsi="Bookman Old Style"/>
          <w:sz w:val="24"/>
          <w:szCs w:val="24"/>
        </w:rPr>
        <w:t>nella trattativa per poter dotare la struttura di una</w:t>
      </w:r>
      <w:r w:rsidR="000C192D" w:rsidRPr="006050B6">
        <w:rPr>
          <w:rFonts w:ascii="Bookman Old Style" w:hAnsi="Bookman Old Style"/>
          <w:sz w:val="24"/>
          <w:szCs w:val="24"/>
        </w:rPr>
        <w:t xml:space="preserve"> </w:t>
      </w:r>
      <w:r w:rsidRPr="006050B6">
        <w:rPr>
          <w:rFonts w:ascii="Bookman Old Style" w:hAnsi="Bookman Old Style"/>
          <w:sz w:val="24"/>
          <w:szCs w:val="24"/>
        </w:rPr>
        <w:t>piscina</w:t>
      </w:r>
      <w:r w:rsidR="000C192D" w:rsidRPr="006050B6">
        <w:rPr>
          <w:rFonts w:ascii="Bookman Old Style" w:hAnsi="Bookman Old Style"/>
          <w:sz w:val="24"/>
          <w:szCs w:val="24"/>
        </w:rPr>
        <w:t xml:space="preserve">, </w:t>
      </w:r>
      <w:r w:rsidRPr="006050B6">
        <w:rPr>
          <w:rFonts w:ascii="Bookman Old Style" w:hAnsi="Bookman Old Style"/>
          <w:sz w:val="24"/>
          <w:szCs w:val="24"/>
        </w:rPr>
        <w:t xml:space="preserve">indispensabile ad un hotel 5 stelle. </w:t>
      </w:r>
      <w:r w:rsidR="004D529C" w:rsidRPr="006050B6">
        <w:rPr>
          <w:rFonts w:ascii="Bookman Old Style" w:hAnsi="Bookman Old Style"/>
          <w:sz w:val="24"/>
          <w:szCs w:val="24"/>
        </w:rPr>
        <w:t>Interlocuzione nei rapporti</w:t>
      </w:r>
      <w:r w:rsidRPr="006050B6">
        <w:rPr>
          <w:rFonts w:ascii="Bookman Old Style" w:hAnsi="Bookman Old Style"/>
          <w:sz w:val="24"/>
          <w:szCs w:val="24"/>
        </w:rPr>
        <w:t xml:space="preserve"> con gli uffici del Comune di Sarzana al fine di poter individuare</w:t>
      </w:r>
      <w:r w:rsidR="00550C07" w:rsidRPr="006050B6">
        <w:rPr>
          <w:rFonts w:ascii="Bookman Old Style" w:hAnsi="Bookman Old Style"/>
          <w:sz w:val="24"/>
          <w:szCs w:val="24"/>
        </w:rPr>
        <w:t xml:space="preserve"> lecitamente </w:t>
      </w:r>
      <w:r w:rsidRPr="006050B6">
        <w:rPr>
          <w:rFonts w:ascii="Bookman Old Style" w:hAnsi="Bookman Old Style"/>
          <w:sz w:val="24"/>
          <w:szCs w:val="24"/>
        </w:rPr>
        <w:t>una porzione di spiaggia libera da dedicare alla struttura.</w:t>
      </w:r>
    </w:p>
    <w:p w14:paraId="51512510" w14:textId="77777777" w:rsidR="00ED6C7D" w:rsidRPr="006050B6" w:rsidRDefault="00ED6C7D" w:rsidP="00940917">
      <w:pPr>
        <w:jc w:val="both"/>
        <w:rPr>
          <w:rFonts w:ascii="Bookman Old Style" w:hAnsi="Bookman Old Style"/>
          <w:sz w:val="24"/>
          <w:szCs w:val="24"/>
        </w:rPr>
      </w:pPr>
    </w:p>
    <w:p w14:paraId="3107C6E8" w14:textId="1F7B6302" w:rsidR="00ED6C7D" w:rsidRPr="006050B6" w:rsidRDefault="00ED6C7D" w:rsidP="00940917">
      <w:pPr>
        <w:jc w:val="both"/>
        <w:rPr>
          <w:rFonts w:ascii="Bookman Old Style" w:hAnsi="Bookman Old Style"/>
          <w:sz w:val="24"/>
          <w:szCs w:val="24"/>
        </w:rPr>
      </w:pPr>
      <w:r w:rsidRPr="006050B6">
        <w:rPr>
          <w:rFonts w:ascii="Bookman Old Style" w:hAnsi="Bookman Old Style"/>
          <w:sz w:val="24"/>
          <w:szCs w:val="24"/>
        </w:rPr>
        <w:t xml:space="preserve">- investimento pubblico di recupero di Villa Zanelli a Savona. In questo caso l’edificio liberty di proprietà dell’ente regionale Arte è stato recuperato con fondi pubblici per poi metterlo a bando di gara per individuare un gestore per l’hotel di lusso realizzato. Anche in questo caso </w:t>
      </w:r>
      <w:r w:rsidR="00C11933" w:rsidRPr="006050B6">
        <w:rPr>
          <w:rFonts w:ascii="Bookman Old Style" w:hAnsi="Bookman Old Style"/>
          <w:sz w:val="24"/>
          <w:szCs w:val="24"/>
        </w:rPr>
        <w:t>la R</w:t>
      </w:r>
      <w:r w:rsidRPr="006050B6">
        <w:rPr>
          <w:rFonts w:ascii="Bookman Old Style" w:hAnsi="Bookman Old Style"/>
          <w:sz w:val="24"/>
          <w:szCs w:val="24"/>
        </w:rPr>
        <w:t xml:space="preserve">egione </w:t>
      </w:r>
      <w:r w:rsidR="004D529C" w:rsidRPr="006050B6">
        <w:rPr>
          <w:rFonts w:ascii="Bookman Old Style" w:hAnsi="Bookman Old Style"/>
          <w:sz w:val="24"/>
          <w:szCs w:val="24"/>
        </w:rPr>
        <w:t xml:space="preserve">si è confrontata </w:t>
      </w:r>
      <w:r w:rsidRPr="006050B6">
        <w:rPr>
          <w:rFonts w:ascii="Bookman Old Style" w:hAnsi="Bookman Old Style"/>
          <w:sz w:val="24"/>
          <w:szCs w:val="24"/>
        </w:rPr>
        <w:t xml:space="preserve">con il </w:t>
      </w:r>
      <w:r w:rsidR="004D529C" w:rsidRPr="006050B6">
        <w:rPr>
          <w:rFonts w:ascii="Bookman Old Style" w:hAnsi="Bookman Old Style"/>
          <w:sz w:val="24"/>
          <w:szCs w:val="24"/>
        </w:rPr>
        <w:t>C</w:t>
      </w:r>
      <w:r w:rsidRPr="006050B6">
        <w:rPr>
          <w:rFonts w:ascii="Bookman Old Style" w:hAnsi="Bookman Old Style"/>
          <w:sz w:val="24"/>
          <w:szCs w:val="24"/>
        </w:rPr>
        <w:t>omune di Savona al fine di verificare la possibilità di assegnare in concessione privata una porzione di spiaggia attualmente libera. Ciò nella consapevolezza che una spiaggia privata sarebbe stata indispensabile al buon esito dell</w:t>
      </w:r>
      <w:r w:rsidR="004D529C" w:rsidRPr="006050B6">
        <w:rPr>
          <w:rFonts w:ascii="Bookman Old Style" w:hAnsi="Bookman Old Style"/>
          <w:sz w:val="24"/>
          <w:szCs w:val="24"/>
        </w:rPr>
        <w:t>a</w:t>
      </w:r>
      <w:r w:rsidRPr="006050B6">
        <w:rPr>
          <w:rFonts w:ascii="Bookman Old Style" w:hAnsi="Bookman Old Style"/>
          <w:sz w:val="24"/>
          <w:szCs w:val="24"/>
        </w:rPr>
        <w:t xml:space="preserve"> gara.</w:t>
      </w:r>
      <w:r w:rsidR="004D529C" w:rsidRPr="006050B6">
        <w:rPr>
          <w:rFonts w:ascii="Bookman Old Style" w:hAnsi="Bookman Old Style"/>
          <w:sz w:val="24"/>
          <w:szCs w:val="24"/>
        </w:rPr>
        <w:t xml:space="preserve"> Anche in questo caso la spiaggia è ancora pubblica e libera.</w:t>
      </w:r>
    </w:p>
    <w:p w14:paraId="126681EF" w14:textId="77777777" w:rsidR="00ED6C7D" w:rsidRPr="006050B6" w:rsidRDefault="00ED6C7D" w:rsidP="00940917">
      <w:pPr>
        <w:jc w:val="both"/>
        <w:rPr>
          <w:rFonts w:ascii="Bookman Old Style" w:hAnsi="Bookman Old Style"/>
          <w:sz w:val="24"/>
          <w:szCs w:val="24"/>
        </w:rPr>
      </w:pPr>
    </w:p>
    <w:p w14:paraId="01936487" w14:textId="578F1190" w:rsidR="00ED6C7D" w:rsidRPr="006050B6" w:rsidRDefault="00ED6C7D" w:rsidP="00940917">
      <w:pPr>
        <w:jc w:val="both"/>
        <w:rPr>
          <w:rFonts w:ascii="Bookman Old Style" w:hAnsi="Bookman Old Style"/>
          <w:sz w:val="24"/>
          <w:szCs w:val="24"/>
        </w:rPr>
      </w:pPr>
      <w:r w:rsidRPr="006050B6">
        <w:rPr>
          <w:rFonts w:ascii="Bookman Old Style" w:hAnsi="Bookman Old Style"/>
          <w:sz w:val="24"/>
          <w:szCs w:val="24"/>
        </w:rPr>
        <w:t>Come è evidente il progetto Spinelli, che prevedeva alloggi di lusso con pertinenti servizi di ristorazione e tempo libero e annesso hotel di lusso non ha avuto nessuno specifico trattamento di favore. Al contrario preme sottolineare che</w:t>
      </w:r>
      <w:r w:rsidR="00550C07" w:rsidRPr="006050B6">
        <w:rPr>
          <w:rFonts w:ascii="Bookman Old Style" w:hAnsi="Bookman Old Style"/>
          <w:sz w:val="24"/>
          <w:szCs w:val="24"/>
        </w:rPr>
        <w:t xml:space="preserve"> la spiaggia </w:t>
      </w:r>
      <w:r w:rsidRPr="006050B6">
        <w:rPr>
          <w:rFonts w:ascii="Bookman Old Style" w:hAnsi="Bookman Old Style"/>
          <w:sz w:val="24"/>
          <w:szCs w:val="24"/>
        </w:rPr>
        <w:t>in questione è tutt’ora una spiaggia libera, segno che l</w:t>
      </w:r>
      <w:r w:rsidR="004D529C" w:rsidRPr="006050B6">
        <w:rPr>
          <w:rFonts w:ascii="Bookman Old Style" w:hAnsi="Bookman Old Style"/>
          <w:sz w:val="24"/>
          <w:szCs w:val="24"/>
        </w:rPr>
        <w:t xml:space="preserve">a mia </w:t>
      </w:r>
      <w:r w:rsidRPr="006050B6">
        <w:rPr>
          <w:rFonts w:ascii="Bookman Old Style" w:hAnsi="Bookman Old Style"/>
          <w:sz w:val="24"/>
          <w:szCs w:val="24"/>
        </w:rPr>
        <w:t>attenzione si limitava al mero interessamento sulle possibilità esperibili</w:t>
      </w:r>
      <w:r w:rsidR="00550C07" w:rsidRPr="006050B6">
        <w:rPr>
          <w:rFonts w:ascii="Bookman Old Style" w:hAnsi="Bookman Old Style"/>
          <w:sz w:val="24"/>
          <w:szCs w:val="24"/>
        </w:rPr>
        <w:t xml:space="preserve"> per legge</w:t>
      </w:r>
      <w:r w:rsidRPr="006050B6">
        <w:rPr>
          <w:rFonts w:ascii="Bookman Old Style" w:hAnsi="Bookman Old Style"/>
          <w:sz w:val="24"/>
          <w:szCs w:val="24"/>
        </w:rPr>
        <w:t xml:space="preserve"> per aiutare l’investimento, nel pubblico interesse.</w:t>
      </w:r>
      <w:r w:rsidR="00AC6344" w:rsidRPr="006050B6">
        <w:rPr>
          <w:rFonts w:ascii="Bookman Old Style" w:hAnsi="Bookman Old Style"/>
          <w:sz w:val="24"/>
          <w:szCs w:val="24"/>
        </w:rPr>
        <w:t xml:space="preserve"> Per altro, come si desume dai convergenti racconti di Roberto Spinelli </w:t>
      </w:r>
      <w:r w:rsidR="0044448C" w:rsidRPr="006050B6">
        <w:rPr>
          <w:rFonts w:ascii="Bookman Old Style" w:hAnsi="Bookman Old Style"/>
          <w:sz w:val="24"/>
          <w:szCs w:val="24"/>
        </w:rPr>
        <w:t>(d</w:t>
      </w:r>
      <w:r w:rsidR="00AC6344" w:rsidRPr="006050B6">
        <w:rPr>
          <w:rFonts w:ascii="Bookman Old Style" w:hAnsi="Bookman Old Style"/>
          <w:sz w:val="24"/>
          <w:szCs w:val="24"/>
        </w:rPr>
        <w:t>avanti al Gip</w:t>
      </w:r>
      <w:r w:rsidR="004D529C" w:rsidRPr="006050B6">
        <w:rPr>
          <w:rFonts w:ascii="Bookman Old Style" w:hAnsi="Bookman Old Style"/>
          <w:sz w:val="24"/>
          <w:szCs w:val="24"/>
        </w:rPr>
        <w:t>, per come emerso dalla stampa</w:t>
      </w:r>
      <w:r w:rsidR="00AC6344" w:rsidRPr="006050B6">
        <w:rPr>
          <w:rFonts w:ascii="Bookman Old Style" w:hAnsi="Bookman Old Style"/>
          <w:sz w:val="24"/>
          <w:szCs w:val="24"/>
        </w:rPr>
        <w:t xml:space="preserve">) e del Consigliere Regionale Bozzano (intervista al </w:t>
      </w:r>
      <w:r w:rsidR="00ED7F4B" w:rsidRPr="006050B6">
        <w:rPr>
          <w:rFonts w:ascii="Bookman Old Style" w:hAnsi="Bookman Old Style"/>
          <w:sz w:val="24"/>
          <w:szCs w:val="24"/>
        </w:rPr>
        <w:t xml:space="preserve">Secolo XIX) l’elargizione liberale </w:t>
      </w:r>
      <w:r w:rsidR="00E55E73" w:rsidRPr="006050B6">
        <w:rPr>
          <w:rFonts w:ascii="Bookman Old Style" w:hAnsi="Bookman Old Style"/>
          <w:sz w:val="24"/>
          <w:szCs w:val="24"/>
        </w:rPr>
        <w:t>di Spinelli avviene molto tempo dopo (oltre due mesi) da</w:t>
      </w:r>
      <w:r w:rsidR="0075157F" w:rsidRPr="006050B6">
        <w:rPr>
          <w:rFonts w:ascii="Bookman Old Style" w:hAnsi="Bookman Old Style"/>
          <w:sz w:val="24"/>
          <w:szCs w:val="24"/>
        </w:rPr>
        <w:t>lla verifica tecnico legislativa sulla impossibili</w:t>
      </w:r>
      <w:r w:rsidR="00391B7E" w:rsidRPr="006050B6">
        <w:rPr>
          <w:rFonts w:ascii="Bookman Old Style" w:hAnsi="Bookman Old Style"/>
          <w:sz w:val="24"/>
          <w:szCs w:val="24"/>
        </w:rPr>
        <w:t xml:space="preserve">tà di trasformazione della spiaggia. </w:t>
      </w:r>
      <w:r w:rsidR="00A20CA4" w:rsidRPr="006050B6">
        <w:rPr>
          <w:rFonts w:ascii="Bookman Old Style" w:hAnsi="Bookman Old Style"/>
          <w:sz w:val="24"/>
          <w:szCs w:val="24"/>
        </w:rPr>
        <w:t xml:space="preserve">Verifica, per altro, come </w:t>
      </w:r>
      <w:r w:rsidR="004D529C" w:rsidRPr="006050B6">
        <w:rPr>
          <w:rFonts w:ascii="Bookman Old Style" w:hAnsi="Bookman Old Style"/>
          <w:sz w:val="24"/>
          <w:szCs w:val="24"/>
        </w:rPr>
        <w:t xml:space="preserve">sarebbe stato </w:t>
      </w:r>
      <w:r w:rsidR="00A20CA4" w:rsidRPr="006050B6">
        <w:rPr>
          <w:rFonts w:ascii="Bookman Old Style" w:hAnsi="Bookman Old Style"/>
          <w:sz w:val="24"/>
          <w:szCs w:val="24"/>
        </w:rPr>
        <w:t>dichiarato da Roberto Spinelli, gi</w:t>
      </w:r>
      <w:r w:rsidR="006A04AA" w:rsidRPr="006050B6">
        <w:rPr>
          <w:rFonts w:ascii="Bookman Old Style" w:hAnsi="Bookman Old Style"/>
          <w:sz w:val="24"/>
          <w:szCs w:val="24"/>
        </w:rPr>
        <w:t xml:space="preserve">à effettuata rilevandone l’impossibilità, ben prima che il padre lamentasse con </w:t>
      </w:r>
      <w:r w:rsidR="004D529C" w:rsidRPr="006050B6">
        <w:rPr>
          <w:rFonts w:ascii="Bookman Old Style" w:hAnsi="Bookman Old Style"/>
          <w:sz w:val="24"/>
          <w:szCs w:val="24"/>
        </w:rPr>
        <w:t>me</w:t>
      </w:r>
      <w:r w:rsidR="006A04AA" w:rsidRPr="006050B6">
        <w:rPr>
          <w:rFonts w:ascii="Bookman Old Style" w:hAnsi="Bookman Old Style"/>
          <w:sz w:val="24"/>
          <w:szCs w:val="24"/>
        </w:rPr>
        <w:t xml:space="preserve"> </w:t>
      </w:r>
      <w:r w:rsidR="008B6A92" w:rsidRPr="006050B6">
        <w:rPr>
          <w:rFonts w:ascii="Bookman Old Style" w:hAnsi="Bookman Old Style"/>
          <w:sz w:val="24"/>
          <w:szCs w:val="24"/>
        </w:rPr>
        <w:t>la scarsa attenzione delle amministrazioni per il suo inves</w:t>
      </w:r>
      <w:r w:rsidR="0044448C" w:rsidRPr="006050B6">
        <w:rPr>
          <w:rFonts w:ascii="Bookman Old Style" w:hAnsi="Bookman Old Style"/>
          <w:sz w:val="24"/>
          <w:szCs w:val="24"/>
        </w:rPr>
        <w:t>timento.</w:t>
      </w:r>
    </w:p>
    <w:p w14:paraId="0E843316" w14:textId="77777777" w:rsidR="00ED6C7D" w:rsidRPr="006050B6" w:rsidRDefault="00ED6C7D" w:rsidP="00940917">
      <w:pPr>
        <w:jc w:val="both"/>
        <w:rPr>
          <w:rFonts w:ascii="Bookman Old Style" w:eastAsia="Times New Roman" w:hAnsi="Bookman Old Style"/>
          <w:sz w:val="24"/>
          <w:szCs w:val="24"/>
        </w:rPr>
      </w:pPr>
    </w:p>
    <w:p w14:paraId="00A894A2" w14:textId="73173028" w:rsidR="00D67722" w:rsidRPr="006050B6" w:rsidRDefault="003741E8" w:rsidP="0044448C">
      <w:pPr>
        <w:rPr>
          <w:rFonts w:ascii="Bookman Old Style" w:eastAsia="Times New Roman" w:hAnsi="Bookman Old Style"/>
          <w:sz w:val="24"/>
          <w:szCs w:val="24"/>
          <w:u w:val="single"/>
        </w:rPr>
      </w:pPr>
      <w:r w:rsidRPr="006050B6">
        <w:rPr>
          <w:rFonts w:ascii="Bookman Old Style" w:eastAsia="Times New Roman" w:hAnsi="Bookman Old Style"/>
          <w:sz w:val="24"/>
          <w:szCs w:val="24"/>
          <w:u w:val="single"/>
        </w:rPr>
        <w:t>INOLTRE:</w:t>
      </w:r>
    </w:p>
    <w:p w14:paraId="5E5ACE53" w14:textId="77777777" w:rsidR="00677492" w:rsidRPr="006050B6" w:rsidRDefault="00677492" w:rsidP="00940917">
      <w:pPr>
        <w:jc w:val="both"/>
        <w:rPr>
          <w:rFonts w:ascii="Bookman Old Style" w:eastAsia="Times New Roman" w:hAnsi="Bookman Old Style"/>
          <w:sz w:val="24"/>
          <w:szCs w:val="24"/>
          <w:highlight w:val="yellow"/>
        </w:rPr>
      </w:pPr>
    </w:p>
    <w:p w14:paraId="5CAA2293" w14:textId="117DF46F" w:rsidR="00677492" w:rsidRPr="006050B6" w:rsidRDefault="00677492"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lastRenderedPageBreak/>
        <w:t>Quanto al</w:t>
      </w:r>
      <w:r w:rsidR="00550C07" w:rsidRPr="006050B6">
        <w:rPr>
          <w:rFonts w:ascii="Bookman Old Style" w:eastAsia="Times New Roman" w:hAnsi="Bookman Old Style"/>
          <w:sz w:val="24"/>
          <w:szCs w:val="24"/>
        </w:rPr>
        <w:t xml:space="preserve"> riferimento di Spinelli al</w:t>
      </w:r>
      <w:r w:rsidRPr="006050B6">
        <w:rPr>
          <w:rFonts w:ascii="Bookman Old Style" w:eastAsia="Times New Roman" w:hAnsi="Bookman Old Style"/>
          <w:sz w:val="24"/>
          <w:szCs w:val="24"/>
        </w:rPr>
        <w:t xml:space="preserve"> </w:t>
      </w:r>
      <w:r w:rsidR="003741E8" w:rsidRPr="006050B6">
        <w:rPr>
          <w:rFonts w:ascii="Bookman Old Style" w:eastAsia="Times New Roman" w:hAnsi="Bookman Old Style"/>
          <w:sz w:val="24"/>
          <w:szCs w:val="24"/>
        </w:rPr>
        <w:t xml:space="preserve">contributo del </w:t>
      </w:r>
      <w:r w:rsidRPr="006050B6">
        <w:rPr>
          <w:rFonts w:ascii="Bookman Old Style" w:eastAsia="Times New Roman" w:hAnsi="Bookman Old Style"/>
          <w:sz w:val="24"/>
          <w:szCs w:val="24"/>
        </w:rPr>
        <w:t xml:space="preserve">2 per mille </w:t>
      </w:r>
      <w:r w:rsidR="003741E8" w:rsidRPr="006050B6">
        <w:rPr>
          <w:rFonts w:ascii="Bookman Old Style" w:eastAsia="Times New Roman" w:hAnsi="Bookman Old Style"/>
          <w:sz w:val="24"/>
          <w:szCs w:val="24"/>
        </w:rPr>
        <w:t xml:space="preserve">è </w:t>
      </w:r>
      <w:r w:rsidRPr="006050B6">
        <w:rPr>
          <w:rFonts w:ascii="Bookman Old Style" w:eastAsia="Times New Roman" w:hAnsi="Bookman Old Style"/>
          <w:sz w:val="24"/>
          <w:szCs w:val="24"/>
        </w:rPr>
        <w:t>una mera informazione (per altro</w:t>
      </w:r>
      <w:r w:rsidR="004D529C" w:rsidRPr="006050B6">
        <w:rPr>
          <w:rFonts w:ascii="Bookman Old Style" w:eastAsia="Times New Roman" w:hAnsi="Bookman Old Style"/>
          <w:sz w:val="24"/>
          <w:szCs w:val="24"/>
        </w:rPr>
        <w:t xml:space="preserve"> relativa</w:t>
      </w:r>
      <w:r w:rsidRPr="006050B6">
        <w:rPr>
          <w:rFonts w:ascii="Bookman Old Style" w:eastAsia="Times New Roman" w:hAnsi="Bookman Old Style"/>
          <w:sz w:val="24"/>
          <w:szCs w:val="24"/>
        </w:rPr>
        <w:t xml:space="preserve"> ad altro movimento politico nazionale e non alla lista Toti)</w:t>
      </w:r>
      <w:r w:rsidR="005D3CED" w:rsidRPr="006050B6">
        <w:rPr>
          <w:rFonts w:ascii="Bookman Old Style" w:eastAsia="Times New Roman" w:hAnsi="Bookman Old Style"/>
          <w:sz w:val="24"/>
          <w:szCs w:val="24"/>
        </w:rPr>
        <w:t>. La</w:t>
      </w:r>
      <w:r w:rsidRPr="006050B6">
        <w:rPr>
          <w:rFonts w:ascii="Bookman Old Style" w:eastAsia="Times New Roman" w:hAnsi="Bookman Old Style"/>
          <w:sz w:val="24"/>
          <w:szCs w:val="24"/>
        </w:rPr>
        <w:t xml:space="preserve"> frase “un po’ di robe”</w:t>
      </w:r>
      <w:r w:rsidR="004D529C" w:rsidRPr="006050B6">
        <w:rPr>
          <w:rFonts w:ascii="Bookman Old Style" w:eastAsia="Times New Roman" w:hAnsi="Bookman Old Style"/>
          <w:sz w:val="24"/>
          <w:szCs w:val="24"/>
        </w:rPr>
        <w:t xml:space="preserve"> (termine da me utilizzato gergalmente in maniera piuttosto lata con differenti significati e declinazioni, come risulta dalle stesse intercettazione)</w:t>
      </w:r>
      <w:r w:rsidRPr="006050B6">
        <w:rPr>
          <w:rFonts w:ascii="Bookman Old Style" w:eastAsia="Times New Roman" w:hAnsi="Bookman Old Style"/>
          <w:sz w:val="24"/>
          <w:szCs w:val="24"/>
        </w:rPr>
        <w:t xml:space="preserve"> maliziosamente interpretata si riferisce ovviamente a tutti gli altri piani di impresa che per altro lo stesso Spinelli e Aponte avevano illustrato alle autorità e chiesto un fattivo supporto. La differenza tra “ufficiale e il resto dopo” nel linguaggio di Spinelli tend</w:t>
      </w:r>
      <w:r w:rsidR="00550C07" w:rsidRPr="006050B6">
        <w:rPr>
          <w:rFonts w:ascii="Bookman Old Style" w:eastAsia="Times New Roman" w:hAnsi="Bookman Old Style"/>
          <w:sz w:val="24"/>
          <w:szCs w:val="24"/>
        </w:rPr>
        <w:t>e</w:t>
      </w:r>
      <w:r w:rsidRPr="006050B6">
        <w:rPr>
          <w:rFonts w:ascii="Bookman Old Style" w:eastAsia="Times New Roman" w:hAnsi="Bookman Old Style"/>
          <w:sz w:val="24"/>
          <w:szCs w:val="24"/>
        </w:rPr>
        <w:t xml:space="preserve"> a diversificare le fonti e modalità di finanziamento entrambe ufficiali visto che ogni versamento appare registrato. Quando alla volontà riportata più volte di schermare i finanziamenti usando più società appare evidente che corrisponda ad una volontà di non rendersi troppo visibili alla stampa (Roberto Spinelli, </w:t>
      </w:r>
      <w:r w:rsidR="00E61F4A" w:rsidRPr="006050B6">
        <w:rPr>
          <w:rFonts w:ascii="Bookman Old Style" w:eastAsia="Times New Roman" w:hAnsi="Bookman Old Style"/>
          <w:sz w:val="24"/>
          <w:szCs w:val="24"/>
        </w:rPr>
        <w:t>“</w:t>
      </w:r>
      <w:r w:rsidRPr="006050B6">
        <w:rPr>
          <w:rFonts w:ascii="Bookman Old Style" w:eastAsia="Times New Roman" w:hAnsi="Bookman Old Style"/>
          <w:sz w:val="24"/>
          <w:szCs w:val="24"/>
        </w:rPr>
        <w:t>belin</w:t>
      </w:r>
      <w:r w:rsidR="005D3CED"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danno tutti ma sui giornali finiamo solo noi</w:t>
      </w:r>
      <w:r w:rsidR="00E61F4A" w:rsidRPr="006050B6">
        <w:rPr>
          <w:rFonts w:ascii="Bookman Old Style" w:eastAsia="Times New Roman" w:hAnsi="Bookman Old Style"/>
          <w:sz w:val="24"/>
          <w:szCs w:val="24"/>
        </w:rPr>
        <w:t>”</w:t>
      </w:r>
      <w:r w:rsidRPr="006050B6">
        <w:rPr>
          <w:rFonts w:ascii="Bookman Old Style" w:eastAsia="Times New Roman" w:hAnsi="Bookman Old Style"/>
          <w:sz w:val="24"/>
          <w:szCs w:val="24"/>
        </w:rPr>
        <w:t>) e non certo ad eventuali controlli che facilmente sarebbero risaliti alle fonti registrate.</w:t>
      </w:r>
    </w:p>
    <w:p w14:paraId="05FD5BFD" w14:textId="77777777" w:rsidR="00677492" w:rsidRPr="006050B6" w:rsidRDefault="00677492" w:rsidP="00940917">
      <w:pPr>
        <w:jc w:val="both"/>
        <w:rPr>
          <w:rFonts w:ascii="Bookman Old Style" w:eastAsia="Times New Roman" w:hAnsi="Bookman Old Style"/>
          <w:sz w:val="24"/>
          <w:szCs w:val="24"/>
        </w:rPr>
      </w:pPr>
    </w:p>
    <w:p w14:paraId="63BEB2AE" w14:textId="7C653CA9" w:rsidR="00677492" w:rsidRPr="006050B6" w:rsidRDefault="00677492"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 xml:space="preserve">Quanto </w:t>
      </w:r>
      <w:r w:rsidR="00550C07" w:rsidRPr="006050B6">
        <w:rPr>
          <w:rFonts w:ascii="Bookman Old Style" w:eastAsia="Times New Roman" w:hAnsi="Bookman Old Style"/>
          <w:sz w:val="24"/>
          <w:szCs w:val="24"/>
        </w:rPr>
        <w:t>a</w:t>
      </w:r>
      <w:r w:rsidRPr="006050B6">
        <w:rPr>
          <w:rFonts w:ascii="Bookman Old Style" w:eastAsia="Times New Roman" w:hAnsi="Bookman Old Style"/>
          <w:sz w:val="24"/>
          <w:szCs w:val="24"/>
        </w:rPr>
        <w:t xml:space="preserve">i telefoni lasciati fuori dalla imbarcazione, nelle foto non si vede il </w:t>
      </w:r>
      <w:r w:rsidR="00E61F4A" w:rsidRPr="006050B6">
        <w:rPr>
          <w:rFonts w:ascii="Bookman Old Style" w:eastAsia="Times New Roman" w:hAnsi="Bookman Old Style"/>
          <w:sz w:val="24"/>
          <w:szCs w:val="24"/>
        </w:rPr>
        <w:t xml:space="preserve">mio </w:t>
      </w:r>
      <w:r w:rsidRPr="006050B6">
        <w:rPr>
          <w:rFonts w:ascii="Bookman Old Style" w:eastAsia="Times New Roman" w:hAnsi="Bookman Old Style"/>
          <w:sz w:val="24"/>
          <w:szCs w:val="24"/>
        </w:rPr>
        <w:t xml:space="preserve">telefono. Telefono che per altro era </w:t>
      </w:r>
      <w:r w:rsidR="00E61F4A" w:rsidRPr="006050B6">
        <w:rPr>
          <w:rFonts w:ascii="Bookman Old Style" w:eastAsia="Times New Roman" w:hAnsi="Bookman Old Style"/>
          <w:sz w:val="24"/>
          <w:szCs w:val="24"/>
        </w:rPr>
        <w:t xml:space="preserve">con me </w:t>
      </w:r>
      <w:r w:rsidRPr="006050B6">
        <w:rPr>
          <w:rFonts w:ascii="Bookman Old Style" w:eastAsia="Times New Roman" w:hAnsi="Bookman Old Style"/>
          <w:sz w:val="24"/>
          <w:szCs w:val="24"/>
        </w:rPr>
        <w:t>in molte occasioni anche sulla barca e a dispetto dell’atteggiamento altrui, visto che volev</w:t>
      </w:r>
      <w:r w:rsidR="00E61F4A" w:rsidRPr="006050B6">
        <w:rPr>
          <w:rFonts w:ascii="Bookman Old Style" w:eastAsia="Times New Roman" w:hAnsi="Bookman Old Style"/>
          <w:sz w:val="24"/>
          <w:szCs w:val="24"/>
        </w:rPr>
        <w:t>o</w:t>
      </w:r>
      <w:r w:rsidRPr="006050B6">
        <w:rPr>
          <w:rFonts w:ascii="Bookman Old Style" w:eastAsia="Times New Roman" w:hAnsi="Bookman Old Style"/>
          <w:sz w:val="24"/>
          <w:szCs w:val="24"/>
        </w:rPr>
        <w:t xml:space="preserve"> essere sempre reperibile. D</w:t>
      </w:r>
      <w:r w:rsidR="00C9496D"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’altra parte nel caso di Punta dell’Olmo</w:t>
      </w:r>
      <w:r w:rsidR="00C9496D"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o</w:t>
      </w:r>
      <w:r w:rsidR="00C9496D"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della prima chiama</w:t>
      </w:r>
      <w:r w:rsidR="00C9496D" w:rsidRPr="006050B6">
        <w:rPr>
          <w:rFonts w:ascii="Bookman Old Style" w:eastAsia="Times New Roman" w:hAnsi="Bookman Old Style"/>
          <w:sz w:val="24"/>
          <w:szCs w:val="24"/>
        </w:rPr>
        <w:t>ta</w:t>
      </w:r>
      <w:r w:rsidRPr="006050B6">
        <w:rPr>
          <w:rFonts w:ascii="Bookman Old Style" w:eastAsia="Times New Roman" w:hAnsi="Bookman Old Style"/>
          <w:sz w:val="24"/>
          <w:szCs w:val="24"/>
        </w:rPr>
        <w:t xml:space="preserve"> a Signorini per informazioni sulla calendarizzazione del Terminal rinfuse</w:t>
      </w:r>
      <w:r w:rsidR="00C9496D"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appare evidente che </w:t>
      </w:r>
      <w:r w:rsidR="00E61F4A" w:rsidRPr="006050B6">
        <w:rPr>
          <w:rFonts w:ascii="Bookman Old Style" w:eastAsia="Times New Roman" w:hAnsi="Bookman Old Style"/>
          <w:sz w:val="24"/>
          <w:szCs w:val="24"/>
        </w:rPr>
        <w:t xml:space="preserve">avessi con me </w:t>
      </w:r>
      <w:r w:rsidRPr="006050B6">
        <w:rPr>
          <w:rFonts w:ascii="Bookman Old Style" w:eastAsia="Times New Roman" w:hAnsi="Bookman Old Style"/>
          <w:sz w:val="24"/>
          <w:szCs w:val="24"/>
        </w:rPr>
        <w:t>il cellulare visto che chiama dalla stanza dove si trova con gli Spinelli. E’</w:t>
      </w:r>
      <w:r w:rsidR="00EA53F6"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possibile che in rare situazioni Spinelli abbia chiesto di lasciare il cellulare</w:t>
      </w:r>
      <w:r w:rsidR="00EA53F6"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perché</w:t>
      </w:r>
      <w:r w:rsidR="00EA53F6"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come si è poi saputo</w:t>
      </w:r>
      <w:r w:rsidR="00EA53F6"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temeva di essere spiato da concorrenti a cui evidentemente non voleva far conoscere il suoi piani di impresa che discuteva con le istituzioni. </w:t>
      </w:r>
    </w:p>
    <w:p w14:paraId="25D998C6" w14:textId="77777777" w:rsidR="00677492" w:rsidRPr="006050B6" w:rsidRDefault="00677492" w:rsidP="00940917">
      <w:pPr>
        <w:jc w:val="both"/>
        <w:rPr>
          <w:rFonts w:ascii="Bookman Old Style" w:eastAsia="Times New Roman" w:hAnsi="Bookman Old Style"/>
          <w:sz w:val="24"/>
          <w:szCs w:val="24"/>
          <w:highlight w:val="yellow"/>
        </w:rPr>
      </w:pPr>
    </w:p>
    <w:p w14:paraId="27C6BC6C" w14:textId="203D8485" w:rsidR="00677492" w:rsidRPr="006050B6" w:rsidRDefault="00677492"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Spinelli nel ringraziare Signorini del buon esito del Comitato sottolinea ancora una volta che la soluzione trovata è comunque penalizzante per lui</w:t>
      </w:r>
      <w:r w:rsidR="00EA53F6" w:rsidRPr="006050B6">
        <w:rPr>
          <w:rFonts w:ascii="Bookman Old Style" w:eastAsia="Times New Roman" w:hAnsi="Bookman Old Style"/>
          <w:sz w:val="24"/>
          <w:szCs w:val="24"/>
        </w:rPr>
        <w:t xml:space="preserve"> </w:t>
      </w:r>
      <w:r w:rsidRPr="006050B6">
        <w:rPr>
          <w:rFonts w:ascii="Bookman Old Style" w:eastAsia="Times New Roman" w:hAnsi="Bookman Old Style"/>
          <w:sz w:val="24"/>
          <w:szCs w:val="24"/>
        </w:rPr>
        <w:t>(meno anni e clausola</w:t>
      </w:r>
      <w:r w:rsidR="00EA53F6" w:rsidRPr="006050B6">
        <w:rPr>
          <w:rFonts w:ascii="Bookman Old Style" w:eastAsia="Times New Roman" w:hAnsi="Bookman Old Style"/>
          <w:sz w:val="24"/>
          <w:szCs w:val="24"/>
        </w:rPr>
        <w:t xml:space="preserve"> d</w:t>
      </w:r>
      <w:r w:rsidR="000C2910" w:rsidRPr="006050B6">
        <w:rPr>
          <w:rFonts w:ascii="Bookman Old Style" w:eastAsia="Times New Roman" w:hAnsi="Bookman Old Style"/>
          <w:sz w:val="24"/>
          <w:szCs w:val="24"/>
        </w:rPr>
        <w:t>i salvaguardia</w:t>
      </w:r>
      <w:r w:rsidRPr="006050B6">
        <w:rPr>
          <w:rFonts w:ascii="Bookman Old Style" w:eastAsia="Times New Roman" w:hAnsi="Bookman Old Style"/>
          <w:sz w:val="24"/>
          <w:szCs w:val="24"/>
        </w:rPr>
        <w:t xml:space="preserve">) “nonostante quello che avete scritto”. Da ricordare simile soddisfazione espressa dal Gruppo </w:t>
      </w:r>
      <w:proofErr w:type="spellStart"/>
      <w:r w:rsidRPr="006050B6">
        <w:rPr>
          <w:rFonts w:ascii="Bookman Old Style" w:eastAsia="Times New Roman" w:hAnsi="Bookman Old Style"/>
          <w:sz w:val="24"/>
          <w:szCs w:val="24"/>
        </w:rPr>
        <w:t>Msc</w:t>
      </w:r>
      <w:proofErr w:type="spellEnd"/>
      <w:r w:rsidRPr="006050B6">
        <w:rPr>
          <w:rFonts w:ascii="Bookman Old Style" w:eastAsia="Times New Roman" w:hAnsi="Bookman Old Style"/>
          <w:sz w:val="24"/>
          <w:szCs w:val="24"/>
        </w:rPr>
        <w:t>, segno che</w:t>
      </w:r>
      <w:r w:rsidR="00E61F4A" w:rsidRPr="006050B6">
        <w:rPr>
          <w:rFonts w:ascii="Bookman Old Style" w:eastAsia="Times New Roman" w:hAnsi="Bookman Old Style"/>
          <w:sz w:val="24"/>
          <w:szCs w:val="24"/>
        </w:rPr>
        <w:t xml:space="preserve">, attraverso l’equilibrio tra le parti, ha </w:t>
      </w:r>
      <w:r w:rsidRPr="006050B6">
        <w:rPr>
          <w:rFonts w:ascii="Bookman Old Style" w:eastAsia="Times New Roman" w:hAnsi="Bookman Old Style"/>
          <w:sz w:val="24"/>
          <w:szCs w:val="24"/>
        </w:rPr>
        <w:t>prevalso l’interesse pubblico.</w:t>
      </w:r>
    </w:p>
    <w:p w14:paraId="0E374292" w14:textId="77777777" w:rsidR="00677492" w:rsidRPr="006050B6" w:rsidRDefault="00677492" w:rsidP="00940917">
      <w:pPr>
        <w:jc w:val="both"/>
        <w:rPr>
          <w:rFonts w:ascii="Bookman Old Style" w:eastAsia="Times New Roman" w:hAnsi="Bookman Old Style"/>
          <w:sz w:val="24"/>
          <w:szCs w:val="24"/>
        </w:rPr>
      </w:pPr>
    </w:p>
    <w:p w14:paraId="79018B84" w14:textId="77777777" w:rsidR="00677492" w:rsidRPr="006050B6" w:rsidRDefault="00677492"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Spinelli ricorda gli interessi specifici di Canavese che ha voluto e realizzato il terminal concorrente a Genova di Vado Ligure con 200 milioni pubblici e lavora direttamente e indirettamente per il Gruppo Gavio tra i principali concorrenti di Spinelli. Tanto da chiederne l’espulsione dal Comitato portuale per incompatibilità e conflitto di interessi.</w:t>
      </w:r>
    </w:p>
    <w:p w14:paraId="2BC05B0A" w14:textId="0284D614" w:rsidR="00677492" w:rsidRPr="006050B6" w:rsidRDefault="00550C07"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D</w:t>
      </w:r>
      <w:r w:rsidR="00677492" w:rsidRPr="006050B6">
        <w:rPr>
          <w:rFonts w:ascii="Bookman Old Style" w:eastAsia="Times New Roman" w:hAnsi="Bookman Old Style"/>
          <w:sz w:val="24"/>
          <w:szCs w:val="24"/>
        </w:rPr>
        <w:t xml:space="preserve">a una telefonata tra Spinelli e Cosulich appare evidente la conferma di ogni assenza di collegamento tra </w:t>
      </w:r>
      <w:r w:rsidR="00E61F4A" w:rsidRPr="006050B6">
        <w:rPr>
          <w:rFonts w:ascii="Bookman Old Style" w:eastAsia="Times New Roman" w:hAnsi="Bookman Old Style"/>
          <w:sz w:val="24"/>
          <w:szCs w:val="24"/>
        </w:rPr>
        <w:t>la vicenda</w:t>
      </w:r>
      <w:r w:rsidR="00677492" w:rsidRPr="006050B6">
        <w:rPr>
          <w:rFonts w:ascii="Bookman Old Style" w:eastAsia="Times New Roman" w:hAnsi="Bookman Old Style"/>
          <w:sz w:val="24"/>
          <w:szCs w:val="24"/>
        </w:rPr>
        <w:t xml:space="preserve"> terminal e i versamenti</w:t>
      </w:r>
      <w:r w:rsidR="00E61F4A" w:rsidRPr="006050B6">
        <w:rPr>
          <w:rFonts w:ascii="Bookman Old Style" w:eastAsia="Times New Roman" w:hAnsi="Bookman Old Style"/>
          <w:sz w:val="24"/>
          <w:szCs w:val="24"/>
        </w:rPr>
        <w:t>,</w:t>
      </w:r>
      <w:r w:rsidR="00677492" w:rsidRPr="006050B6">
        <w:rPr>
          <w:rFonts w:ascii="Bookman Old Style" w:eastAsia="Times New Roman" w:hAnsi="Bookman Old Style"/>
          <w:sz w:val="24"/>
          <w:szCs w:val="24"/>
        </w:rPr>
        <w:t xml:space="preserve"> tanto che Cosulich (che negli anni , tranne il caso d</w:t>
      </w:r>
      <w:r w:rsidR="00E61F4A" w:rsidRPr="006050B6">
        <w:rPr>
          <w:rFonts w:ascii="Bookman Old Style" w:eastAsia="Times New Roman" w:hAnsi="Bookman Old Style"/>
          <w:sz w:val="24"/>
          <w:szCs w:val="24"/>
        </w:rPr>
        <w:t>i una</w:t>
      </w:r>
      <w:r w:rsidR="00677492" w:rsidRPr="006050B6">
        <w:rPr>
          <w:rFonts w:ascii="Bookman Old Style" w:eastAsia="Times New Roman" w:hAnsi="Bookman Old Style"/>
          <w:sz w:val="24"/>
          <w:szCs w:val="24"/>
        </w:rPr>
        <w:t xml:space="preserve"> nave </w:t>
      </w:r>
      <w:r w:rsidR="00E61F4A" w:rsidRPr="006050B6">
        <w:rPr>
          <w:rFonts w:ascii="Bookman Old Style" w:eastAsia="Times New Roman" w:hAnsi="Bookman Old Style"/>
          <w:sz w:val="24"/>
          <w:szCs w:val="24"/>
        </w:rPr>
        <w:t>trasportante barre di</w:t>
      </w:r>
      <w:r w:rsidR="00677492" w:rsidRPr="006050B6">
        <w:rPr>
          <w:rFonts w:ascii="Bookman Old Style" w:eastAsia="Times New Roman" w:hAnsi="Bookman Old Style"/>
          <w:sz w:val="24"/>
          <w:szCs w:val="24"/>
        </w:rPr>
        <w:t xml:space="preserve"> ferro sequestrata dai Russi non ha mai avuto temi aperti con le amministrazioni) ha fatto negli anni più versamenti registrati utilizzando anche lui varie società per non gravare evidentemente su un</w:t>
      </w:r>
      <w:r w:rsidR="00A26CC3" w:rsidRPr="006050B6">
        <w:rPr>
          <w:rFonts w:ascii="Bookman Old Style" w:eastAsia="Times New Roman" w:hAnsi="Bookman Old Style"/>
          <w:sz w:val="24"/>
          <w:szCs w:val="24"/>
        </w:rPr>
        <w:t>’</w:t>
      </w:r>
      <w:r w:rsidR="00677492" w:rsidRPr="006050B6">
        <w:rPr>
          <w:rFonts w:ascii="Bookman Old Style" w:eastAsia="Times New Roman" w:hAnsi="Bookman Old Style"/>
          <w:sz w:val="24"/>
          <w:szCs w:val="24"/>
        </w:rPr>
        <w:t>unica azienda del gruppo. Non solo, Spinelli ribadisce di ritenere “regolari” in suoi versamenti</w:t>
      </w:r>
      <w:r w:rsidR="00A26CC3" w:rsidRPr="006050B6">
        <w:rPr>
          <w:rFonts w:ascii="Bookman Old Style" w:eastAsia="Times New Roman" w:hAnsi="Bookman Old Style"/>
          <w:sz w:val="24"/>
          <w:szCs w:val="24"/>
        </w:rPr>
        <w:t>.</w:t>
      </w:r>
    </w:p>
    <w:p w14:paraId="50DBF17C" w14:textId="3BD9ED9F" w:rsidR="006E304E" w:rsidRPr="006050B6" w:rsidRDefault="00677492"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lastRenderedPageBreak/>
        <w:t xml:space="preserve"> </w:t>
      </w:r>
      <w:r w:rsidR="00E61F4A" w:rsidRPr="006050B6">
        <w:rPr>
          <w:rFonts w:ascii="Bookman Old Style" w:eastAsia="Times New Roman" w:hAnsi="Bookman Old Style"/>
          <w:sz w:val="24"/>
          <w:szCs w:val="24"/>
        </w:rPr>
        <w:t xml:space="preserve">Infine, lo stesso </w:t>
      </w:r>
      <w:r w:rsidRPr="006050B6">
        <w:rPr>
          <w:rFonts w:ascii="Bookman Old Style" w:eastAsia="Times New Roman" w:hAnsi="Bookman Old Style"/>
          <w:sz w:val="24"/>
          <w:szCs w:val="24"/>
        </w:rPr>
        <w:t>Spinelli in una intervista</w:t>
      </w:r>
      <w:r w:rsidR="00E61F4A"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w:t>
      </w:r>
      <w:r w:rsidR="00E61F4A" w:rsidRPr="006050B6">
        <w:rPr>
          <w:rFonts w:ascii="Bookman Old Style" w:eastAsia="Times New Roman" w:hAnsi="Bookman Old Style"/>
          <w:sz w:val="24"/>
          <w:szCs w:val="24"/>
        </w:rPr>
        <w:t>allegata a</w:t>
      </w:r>
      <w:r w:rsidRPr="006050B6">
        <w:rPr>
          <w:rFonts w:ascii="Bookman Old Style" w:eastAsia="Times New Roman" w:hAnsi="Bookman Old Style"/>
          <w:sz w:val="24"/>
          <w:szCs w:val="24"/>
        </w:rPr>
        <w:t>gli atti</w:t>
      </w:r>
      <w:r w:rsidR="00E61F4A" w:rsidRPr="006050B6">
        <w:rPr>
          <w:rFonts w:ascii="Bookman Old Style" w:eastAsia="Times New Roman" w:hAnsi="Bookman Old Style"/>
          <w:sz w:val="24"/>
          <w:szCs w:val="24"/>
        </w:rPr>
        <w:t>,</w:t>
      </w:r>
      <w:r w:rsidRPr="006050B6">
        <w:rPr>
          <w:rFonts w:ascii="Bookman Old Style" w:eastAsia="Times New Roman" w:hAnsi="Bookman Old Style"/>
          <w:sz w:val="24"/>
          <w:szCs w:val="24"/>
        </w:rPr>
        <w:t xml:space="preserve"> spiega del perché della donazione</w:t>
      </w:r>
      <w:r w:rsidR="00E61F4A" w:rsidRPr="006050B6">
        <w:rPr>
          <w:rFonts w:ascii="Bookman Old Style" w:eastAsia="Times New Roman" w:hAnsi="Bookman Old Style"/>
          <w:sz w:val="24"/>
          <w:szCs w:val="24"/>
        </w:rPr>
        <w:t>: essa è destinata alla</w:t>
      </w:r>
      <w:r w:rsidRPr="006050B6">
        <w:rPr>
          <w:rFonts w:ascii="Bookman Old Style" w:eastAsia="Times New Roman" w:hAnsi="Bookman Old Style"/>
          <w:sz w:val="24"/>
          <w:szCs w:val="24"/>
        </w:rPr>
        <w:t xml:space="preserve"> campagna di Bucci in primavera</w:t>
      </w:r>
      <w:r w:rsidR="00E61F4A" w:rsidRPr="006050B6">
        <w:rPr>
          <w:rFonts w:ascii="Bookman Old Style" w:eastAsia="Times New Roman" w:hAnsi="Bookman Old Style"/>
          <w:sz w:val="24"/>
          <w:szCs w:val="24"/>
        </w:rPr>
        <w:t>, “</w:t>
      </w:r>
      <w:r w:rsidRPr="006050B6">
        <w:rPr>
          <w:rFonts w:ascii="Bookman Old Style" w:eastAsia="Times New Roman" w:hAnsi="Bookman Old Style"/>
          <w:sz w:val="24"/>
          <w:szCs w:val="24"/>
        </w:rPr>
        <w:t>Perché Toti e Bucci stanno insieme</w:t>
      </w:r>
      <w:r w:rsidR="00E61F4A" w:rsidRPr="006050B6">
        <w:rPr>
          <w:rFonts w:ascii="Bookman Old Style" w:eastAsia="Times New Roman" w:hAnsi="Bookman Old Style"/>
          <w:sz w:val="24"/>
          <w:szCs w:val="24"/>
        </w:rPr>
        <w:t>”</w:t>
      </w:r>
      <w:r w:rsidRPr="006050B6">
        <w:rPr>
          <w:rFonts w:ascii="Bookman Old Style" w:eastAsia="Times New Roman" w:hAnsi="Bookman Old Style"/>
          <w:sz w:val="24"/>
          <w:szCs w:val="24"/>
        </w:rPr>
        <w:t>. (Bucci all’epoca dei fatti, essendo lontane le elezioni, non ha un contenitore giuridico in grado di ricevere donazioni</w:t>
      </w:r>
      <w:r w:rsidR="00550C07" w:rsidRPr="006050B6">
        <w:rPr>
          <w:rFonts w:ascii="Bookman Old Style" w:eastAsia="Times New Roman" w:hAnsi="Bookman Old Style"/>
          <w:sz w:val="24"/>
          <w:szCs w:val="24"/>
        </w:rPr>
        <w:t>)</w:t>
      </w:r>
      <w:r w:rsidRPr="006050B6">
        <w:rPr>
          <w:rFonts w:ascii="Bookman Old Style" w:eastAsia="Times New Roman" w:hAnsi="Bookman Old Style"/>
          <w:sz w:val="24"/>
          <w:szCs w:val="24"/>
        </w:rPr>
        <w:t>. La riceverà dal Comitato Toti in occasione della successiva campagna in primavera per un ammontare simile alla donazione di Spinelli, quindi seguendo lo spirito annunciato da Spinelli nella intervista.</w:t>
      </w:r>
    </w:p>
    <w:p w14:paraId="20CC015C" w14:textId="77777777" w:rsidR="00550C07" w:rsidRPr="006050B6" w:rsidRDefault="00550C07" w:rsidP="00940917">
      <w:pPr>
        <w:jc w:val="both"/>
        <w:rPr>
          <w:rFonts w:ascii="Bookman Old Style" w:eastAsia="Times New Roman" w:hAnsi="Bookman Old Style"/>
          <w:sz w:val="24"/>
          <w:szCs w:val="24"/>
        </w:rPr>
      </w:pPr>
    </w:p>
    <w:p w14:paraId="1EC2CD69" w14:textId="79D90748" w:rsidR="00E61F4A" w:rsidRPr="006050B6" w:rsidRDefault="00E61F4A" w:rsidP="00940917">
      <w:pPr>
        <w:jc w:val="both"/>
        <w:rPr>
          <w:rFonts w:ascii="Bookman Old Style" w:eastAsia="Times New Roman" w:hAnsi="Bookman Old Style"/>
          <w:sz w:val="24"/>
          <w:szCs w:val="24"/>
        </w:rPr>
      </w:pPr>
      <w:r w:rsidRPr="006050B6">
        <w:rPr>
          <w:rFonts w:ascii="Bookman Old Style" w:eastAsia="Times New Roman" w:hAnsi="Bookman Old Style"/>
          <w:sz w:val="24"/>
          <w:szCs w:val="24"/>
        </w:rPr>
        <w:t>Genova 23 maggio 2024</w:t>
      </w:r>
    </w:p>
    <w:p w14:paraId="7E651B1F" w14:textId="6D7D6AF5" w:rsidR="00ED6C7D" w:rsidRPr="006050B6" w:rsidRDefault="00E61F4A" w:rsidP="00E61F4A">
      <w:pPr>
        <w:jc w:val="center"/>
        <w:rPr>
          <w:rFonts w:ascii="Bookman Old Style" w:eastAsia="Times New Roman" w:hAnsi="Bookman Old Style"/>
          <w:sz w:val="24"/>
          <w:szCs w:val="24"/>
        </w:rPr>
      </w:pPr>
      <w:r w:rsidRPr="006050B6">
        <w:rPr>
          <w:rFonts w:ascii="Bookman Old Style" w:eastAsia="Times New Roman" w:hAnsi="Bookman Old Style"/>
          <w:sz w:val="24"/>
          <w:szCs w:val="24"/>
        </w:rPr>
        <w:t xml:space="preserve">                                                               </w:t>
      </w:r>
      <w:r w:rsidR="00B441E7" w:rsidRPr="006050B6">
        <w:rPr>
          <w:rFonts w:ascii="Bookman Old Style" w:eastAsia="Times New Roman" w:hAnsi="Bookman Old Style"/>
          <w:sz w:val="24"/>
          <w:szCs w:val="24"/>
        </w:rPr>
        <w:t>Giovanni Toti</w:t>
      </w:r>
    </w:p>
    <w:p w14:paraId="0B1ADB8F" w14:textId="77777777" w:rsidR="00D9040B" w:rsidRPr="006050B6" w:rsidRDefault="00D9040B" w:rsidP="00E61F4A">
      <w:pPr>
        <w:jc w:val="center"/>
        <w:rPr>
          <w:rFonts w:ascii="Bookman Old Style" w:eastAsia="Times New Roman" w:hAnsi="Bookman Old Style"/>
          <w:sz w:val="24"/>
          <w:szCs w:val="24"/>
        </w:rPr>
      </w:pPr>
    </w:p>
    <w:p w14:paraId="7A11018A" w14:textId="77777777" w:rsidR="00D9040B" w:rsidRPr="006050B6" w:rsidRDefault="00D9040B" w:rsidP="00E61F4A">
      <w:pPr>
        <w:jc w:val="center"/>
        <w:rPr>
          <w:rFonts w:ascii="Bookman Old Style" w:eastAsia="Times New Roman" w:hAnsi="Bookman Old Style"/>
          <w:sz w:val="24"/>
          <w:szCs w:val="24"/>
        </w:rPr>
      </w:pPr>
    </w:p>
    <w:p w14:paraId="07CE5DD7" w14:textId="77777777" w:rsidR="00ED6C7D" w:rsidRPr="006050B6" w:rsidRDefault="00ED6C7D" w:rsidP="00940917">
      <w:pPr>
        <w:jc w:val="both"/>
        <w:rPr>
          <w:rFonts w:ascii="Bookman Old Style" w:hAnsi="Bookman Old Style"/>
          <w:sz w:val="24"/>
          <w:szCs w:val="24"/>
        </w:rPr>
      </w:pPr>
    </w:p>
    <w:sectPr w:rsidR="00ED6C7D" w:rsidRPr="006050B6" w:rsidSect="006B68F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FFDFC" w14:textId="77777777" w:rsidR="00CD47A0" w:rsidRDefault="00CD47A0" w:rsidP="00873BFA">
      <w:pPr>
        <w:spacing w:after="0" w:line="240" w:lineRule="auto"/>
      </w:pPr>
      <w:r>
        <w:separator/>
      </w:r>
    </w:p>
  </w:endnote>
  <w:endnote w:type="continuationSeparator" w:id="0">
    <w:p w14:paraId="083572AA" w14:textId="77777777" w:rsidR="00CD47A0" w:rsidRDefault="00CD47A0" w:rsidP="0087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128563"/>
      <w:docPartObj>
        <w:docPartGallery w:val="Page Numbers (Bottom of Page)"/>
        <w:docPartUnique/>
      </w:docPartObj>
    </w:sdtPr>
    <w:sdtContent>
      <w:p w14:paraId="25D49115" w14:textId="77777777" w:rsidR="00092248" w:rsidRDefault="00F355E6">
        <w:pPr>
          <w:pStyle w:val="Pidipagina"/>
          <w:jc w:val="right"/>
        </w:pPr>
        <w:r>
          <w:fldChar w:fldCharType="begin"/>
        </w:r>
        <w:r>
          <w:instrText xml:space="preserve"> PAGE   \* MERGEFORMAT </w:instrText>
        </w:r>
        <w:r>
          <w:fldChar w:fldCharType="separate"/>
        </w:r>
        <w:r w:rsidR="00B441E7">
          <w:rPr>
            <w:noProof/>
          </w:rPr>
          <w:t>15</w:t>
        </w:r>
        <w:r>
          <w:rPr>
            <w:noProof/>
          </w:rPr>
          <w:fldChar w:fldCharType="end"/>
        </w:r>
      </w:p>
    </w:sdtContent>
  </w:sdt>
  <w:p w14:paraId="66CEAC64" w14:textId="77777777" w:rsidR="00092248" w:rsidRDefault="000922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6FEF6" w14:textId="77777777" w:rsidR="00CD47A0" w:rsidRDefault="00CD47A0" w:rsidP="00873BFA">
      <w:pPr>
        <w:spacing w:after="0" w:line="240" w:lineRule="auto"/>
      </w:pPr>
      <w:r>
        <w:separator/>
      </w:r>
    </w:p>
  </w:footnote>
  <w:footnote w:type="continuationSeparator" w:id="0">
    <w:p w14:paraId="3A3EA272" w14:textId="77777777" w:rsidR="00CD47A0" w:rsidRDefault="00CD47A0" w:rsidP="00873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E03DF"/>
    <w:multiLevelType w:val="hybridMultilevel"/>
    <w:tmpl w:val="894A82E8"/>
    <w:lvl w:ilvl="0" w:tplc="2B72FE9E">
      <w:numFmt w:val="bullet"/>
      <w:lvlText w:val="-"/>
      <w:lvlJc w:val="left"/>
      <w:pPr>
        <w:ind w:left="720" w:hanging="360"/>
      </w:pPr>
      <w:rPr>
        <w:rFonts w:ascii="Bookman Old Style" w:eastAsia="Times New Roman"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6212BD"/>
    <w:multiLevelType w:val="hybridMultilevel"/>
    <w:tmpl w:val="A370A04A"/>
    <w:lvl w:ilvl="0" w:tplc="3C807360">
      <w:numFmt w:val="bullet"/>
      <w:lvlText w:val="-"/>
      <w:lvlJc w:val="left"/>
      <w:pPr>
        <w:ind w:left="720" w:hanging="360"/>
      </w:pPr>
      <w:rPr>
        <w:rFonts w:ascii="Bookman Old Style" w:eastAsia="Times New Roman"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C303DD"/>
    <w:multiLevelType w:val="hybridMultilevel"/>
    <w:tmpl w:val="36640390"/>
    <w:lvl w:ilvl="0" w:tplc="4DB48268">
      <w:numFmt w:val="bullet"/>
      <w:lvlText w:val="-"/>
      <w:lvlJc w:val="left"/>
      <w:pPr>
        <w:ind w:left="720" w:hanging="360"/>
      </w:pPr>
      <w:rPr>
        <w:rFonts w:ascii="Bookman Old Style" w:eastAsia="Times New Roman"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6A5988"/>
    <w:multiLevelType w:val="hybridMultilevel"/>
    <w:tmpl w:val="FB8E0892"/>
    <w:lvl w:ilvl="0" w:tplc="998E788C">
      <w:numFmt w:val="bullet"/>
      <w:lvlText w:val="-"/>
      <w:lvlJc w:val="left"/>
      <w:pPr>
        <w:ind w:left="720" w:hanging="360"/>
      </w:pPr>
      <w:rPr>
        <w:rFonts w:ascii="Bookman Old Style" w:eastAsia="Times New Roman"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1974883">
    <w:abstractNumId w:val="2"/>
  </w:num>
  <w:num w:numId="2" w16cid:durableId="878973444">
    <w:abstractNumId w:val="3"/>
  </w:num>
  <w:num w:numId="3" w16cid:durableId="1294172088">
    <w:abstractNumId w:val="0"/>
  </w:num>
  <w:num w:numId="4" w16cid:durableId="20480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7D"/>
    <w:rsid w:val="0000753D"/>
    <w:rsid w:val="00013001"/>
    <w:rsid w:val="0002609A"/>
    <w:rsid w:val="00043374"/>
    <w:rsid w:val="0004674C"/>
    <w:rsid w:val="00046C77"/>
    <w:rsid w:val="00046D59"/>
    <w:rsid w:val="000571AE"/>
    <w:rsid w:val="00057D0B"/>
    <w:rsid w:val="0006031C"/>
    <w:rsid w:val="000773B9"/>
    <w:rsid w:val="00085CD3"/>
    <w:rsid w:val="0008760F"/>
    <w:rsid w:val="0009212D"/>
    <w:rsid w:val="00092248"/>
    <w:rsid w:val="000934EC"/>
    <w:rsid w:val="00096E9F"/>
    <w:rsid w:val="000A045A"/>
    <w:rsid w:val="000B0506"/>
    <w:rsid w:val="000B2CA8"/>
    <w:rsid w:val="000C192D"/>
    <w:rsid w:val="000C2762"/>
    <w:rsid w:val="000C2910"/>
    <w:rsid w:val="000D22FE"/>
    <w:rsid w:val="000D5123"/>
    <w:rsid w:val="000D6622"/>
    <w:rsid w:val="000E468B"/>
    <w:rsid w:val="000E4C3A"/>
    <w:rsid w:val="000F0589"/>
    <w:rsid w:val="000F18FC"/>
    <w:rsid w:val="000F4112"/>
    <w:rsid w:val="000F495E"/>
    <w:rsid w:val="000F6AC3"/>
    <w:rsid w:val="00113A3A"/>
    <w:rsid w:val="00121345"/>
    <w:rsid w:val="00136EBA"/>
    <w:rsid w:val="00155272"/>
    <w:rsid w:val="00155974"/>
    <w:rsid w:val="00155AA2"/>
    <w:rsid w:val="00161841"/>
    <w:rsid w:val="001665E6"/>
    <w:rsid w:val="001708A0"/>
    <w:rsid w:val="00172006"/>
    <w:rsid w:val="0018038C"/>
    <w:rsid w:val="00184857"/>
    <w:rsid w:val="001917AE"/>
    <w:rsid w:val="00192BED"/>
    <w:rsid w:val="001972DF"/>
    <w:rsid w:val="001A2AEE"/>
    <w:rsid w:val="001A5729"/>
    <w:rsid w:val="001B0D47"/>
    <w:rsid w:val="001D07D9"/>
    <w:rsid w:val="001D534F"/>
    <w:rsid w:val="001E7CAF"/>
    <w:rsid w:val="0020070D"/>
    <w:rsid w:val="00225D46"/>
    <w:rsid w:val="0022735D"/>
    <w:rsid w:val="0024017E"/>
    <w:rsid w:val="002426E8"/>
    <w:rsid w:val="00242DC4"/>
    <w:rsid w:val="00243A1F"/>
    <w:rsid w:val="002465FA"/>
    <w:rsid w:val="00252972"/>
    <w:rsid w:val="00260549"/>
    <w:rsid w:val="00262B83"/>
    <w:rsid w:val="002778D3"/>
    <w:rsid w:val="00285067"/>
    <w:rsid w:val="00286D6B"/>
    <w:rsid w:val="00290D84"/>
    <w:rsid w:val="00292E08"/>
    <w:rsid w:val="002938BC"/>
    <w:rsid w:val="00295053"/>
    <w:rsid w:val="002A06A9"/>
    <w:rsid w:val="002A187D"/>
    <w:rsid w:val="002A40A3"/>
    <w:rsid w:val="002C13B4"/>
    <w:rsid w:val="002C5E0F"/>
    <w:rsid w:val="002C5E97"/>
    <w:rsid w:val="002D6B84"/>
    <w:rsid w:val="002E0B8B"/>
    <w:rsid w:val="002E3A58"/>
    <w:rsid w:val="002E533E"/>
    <w:rsid w:val="002F5689"/>
    <w:rsid w:val="002F56AA"/>
    <w:rsid w:val="003016F0"/>
    <w:rsid w:val="003061D0"/>
    <w:rsid w:val="00307194"/>
    <w:rsid w:val="00312DA4"/>
    <w:rsid w:val="00314D07"/>
    <w:rsid w:val="00332D9E"/>
    <w:rsid w:val="003341B2"/>
    <w:rsid w:val="00334DF9"/>
    <w:rsid w:val="00345177"/>
    <w:rsid w:val="003741E8"/>
    <w:rsid w:val="00374BD8"/>
    <w:rsid w:val="00387C9A"/>
    <w:rsid w:val="003900E3"/>
    <w:rsid w:val="00391B7E"/>
    <w:rsid w:val="003955D0"/>
    <w:rsid w:val="00396B74"/>
    <w:rsid w:val="003A0D26"/>
    <w:rsid w:val="003C5B5D"/>
    <w:rsid w:val="003D0469"/>
    <w:rsid w:val="003D1FE1"/>
    <w:rsid w:val="003D6EC8"/>
    <w:rsid w:val="003E419E"/>
    <w:rsid w:val="003E5271"/>
    <w:rsid w:val="003E5F39"/>
    <w:rsid w:val="003F0949"/>
    <w:rsid w:val="003F1B8D"/>
    <w:rsid w:val="003F6492"/>
    <w:rsid w:val="00410B46"/>
    <w:rsid w:val="00416C58"/>
    <w:rsid w:val="00436882"/>
    <w:rsid w:val="00437F9D"/>
    <w:rsid w:val="0044448C"/>
    <w:rsid w:val="00450E27"/>
    <w:rsid w:val="004620EA"/>
    <w:rsid w:val="004630B7"/>
    <w:rsid w:val="00471943"/>
    <w:rsid w:val="00473C14"/>
    <w:rsid w:val="00477DC1"/>
    <w:rsid w:val="004859E0"/>
    <w:rsid w:val="00495905"/>
    <w:rsid w:val="00496DBB"/>
    <w:rsid w:val="004A2262"/>
    <w:rsid w:val="004B783E"/>
    <w:rsid w:val="004C36F7"/>
    <w:rsid w:val="004D035B"/>
    <w:rsid w:val="004D529C"/>
    <w:rsid w:val="004D7C5D"/>
    <w:rsid w:val="004E0A28"/>
    <w:rsid w:val="004E2A5E"/>
    <w:rsid w:val="004E4CAA"/>
    <w:rsid w:val="004E7B4A"/>
    <w:rsid w:val="004F4B7C"/>
    <w:rsid w:val="0051784E"/>
    <w:rsid w:val="005178A3"/>
    <w:rsid w:val="00520ABD"/>
    <w:rsid w:val="00522D0E"/>
    <w:rsid w:val="00535E30"/>
    <w:rsid w:val="00537B8A"/>
    <w:rsid w:val="00540DC4"/>
    <w:rsid w:val="00541492"/>
    <w:rsid w:val="00550C07"/>
    <w:rsid w:val="00551E73"/>
    <w:rsid w:val="00554F91"/>
    <w:rsid w:val="005558AF"/>
    <w:rsid w:val="00566A2B"/>
    <w:rsid w:val="00573A70"/>
    <w:rsid w:val="005754CD"/>
    <w:rsid w:val="00586AA5"/>
    <w:rsid w:val="00592B6D"/>
    <w:rsid w:val="005A168C"/>
    <w:rsid w:val="005A16DF"/>
    <w:rsid w:val="005B6D13"/>
    <w:rsid w:val="005C11F4"/>
    <w:rsid w:val="005D3804"/>
    <w:rsid w:val="005D3CED"/>
    <w:rsid w:val="00602301"/>
    <w:rsid w:val="006050B6"/>
    <w:rsid w:val="00607E3F"/>
    <w:rsid w:val="0061072A"/>
    <w:rsid w:val="006300AB"/>
    <w:rsid w:val="006317E3"/>
    <w:rsid w:val="00632B1A"/>
    <w:rsid w:val="0064143F"/>
    <w:rsid w:val="00642DC4"/>
    <w:rsid w:val="00643A80"/>
    <w:rsid w:val="00653F5C"/>
    <w:rsid w:val="006576C8"/>
    <w:rsid w:val="0066476D"/>
    <w:rsid w:val="00665644"/>
    <w:rsid w:val="006679D8"/>
    <w:rsid w:val="00677492"/>
    <w:rsid w:val="0068120F"/>
    <w:rsid w:val="0068160E"/>
    <w:rsid w:val="006962D9"/>
    <w:rsid w:val="0069666E"/>
    <w:rsid w:val="006A04AA"/>
    <w:rsid w:val="006A0DAE"/>
    <w:rsid w:val="006A687A"/>
    <w:rsid w:val="006B170A"/>
    <w:rsid w:val="006B68F1"/>
    <w:rsid w:val="006C3AB8"/>
    <w:rsid w:val="006C4200"/>
    <w:rsid w:val="006C60F2"/>
    <w:rsid w:val="006D21EA"/>
    <w:rsid w:val="006D5FF1"/>
    <w:rsid w:val="006E304E"/>
    <w:rsid w:val="006E5D0C"/>
    <w:rsid w:val="006E5D0E"/>
    <w:rsid w:val="006F13FA"/>
    <w:rsid w:val="006F1932"/>
    <w:rsid w:val="006F25C2"/>
    <w:rsid w:val="006F40C2"/>
    <w:rsid w:val="00710773"/>
    <w:rsid w:val="0071275A"/>
    <w:rsid w:val="00717FEB"/>
    <w:rsid w:val="00720A1C"/>
    <w:rsid w:val="007252A9"/>
    <w:rsid w:val="00737236"/>
    <w:rsid w:val="00740EEA"/>
    <w:rsid w:val="007452DE"/>
    <w:rsid w:val="0075157F"/>
    <w:rsid w:val="00757101"/>
    <w:rsid w:val="007B4BB2"/>
    <w:rsid w:val="007C3220"/>
    <w:rsid w:val="007C51E6"/>
    <w:rsid w:val="007D0136"/>
    <w:rsid w:val="007E16D2"/>
    <w:rsid w:val="007F4276"/>
    <w:rsid w:val="00820001"/>
    <w:rsid w:val="0082252E"/>
    <w:rsid w:val="00826846"/>
    <w:rsid w:val="0082739F"/>
    <w:rsid w:val="00834F5E"/>
    <w:rsid w:val="00840B85"/>
    <w:rsid w:val="00853F26"/>
    <w:rsid w:val="00861445"/>
    <w:rsid w:val="00873BFA"/>
    <w:rsid w:val="008801BC"/>
    <w:rsid w:val="0088091F"/>
    <w:rsid w:val="008836C8"/>
    <w:rsid w:val="00884236"/>
    <w:rsid w:val="008907E1"/>
    <w:rsid w:val="00890A49"/>
    <w:rsid w:val="00893ED9"/>
    <w:rsid w:val="00894562"/>
    <w:rsid w:val="00897887"/>
    <w:rsid w:val="008B3FF1"/>
    <w:rsid w:val="008B54A8"/>
    <w:rsid w:val="008B68CC"/>
    <w:rsid w:val="008B6A92"/>
    <w:rsid w:val="008C013E"/>
    <w:rsid w:val="008C0B40"/>
    <w:rsid w:val="008E2939"/>
    <w:rsid w:val="008F7CB9"/>
    <w:rsid w:val="00910E1C"/>
    <w:rsid w:val="00913928"/>
    <w:rsid w:val="009150F8"/>
    <w:rsid w:val="00916315"/>
    <w:rsid w:val="00922BA7"/>
    <w:rsid w:val="009348DD"/>
    <w:rsid w:val="009352DD"/>
    <w:rsid w:val="00935B40"/>
    <w:rsid w:val="0093633F"/>
    <w:rsid w:val="00940917"/>
    <w:rsid w:val="00942FF2"/>
    <w:rsid w:val="00957D7D"/>
    <w:rsid w:val="009621DB"/>
    <w:rsid w:val="0096439F"/>
    <w:rsid w:val="00966E3E"/>
    <w:rsid w:val="00967AB8"/>
    <w:rsid w:val="00967D66"/>
    <w:rsid w:val="00970C5E"/>
    <w:rsid w:val="00976BF6"/>
    <w:rsid w:val="00985264"/>
    <w:rsid w:val="00985C8B"/>
    <w:rsid w:val="00987952"/>
    <w:rsid w:val="009A1AC1"/>
    <w:rsid w:val="009A75F5"/>
    <w:rsid w:val="009B0235"/>
    <w:rsid w:val="009B4619"/>
    <w:rsid w:val="009B659B"/>
    <w:rsid w:val="009C1E1C"/>
    <w:rsid w:val="009C3EE3"/>
    <w:rsid w:val="009C50B3"/>
    <w:rsid w:val="009C660F"/>
    <w:rsid w:val="009D4332"/>
    <w:rsid w:val="009D4AFA"/>
    <w:rsid w:val="00A02C5D"/>
    <w:rsid w:val="00A0567F"/>
    <w:rsid w:val="00A10ECB"/>
    <w:rsid w:val="00A13E01"/>
    <w:rsid w:val="00A20CA4"/>
    <w:rsid w:val="00A25D75"/>
    <w:rsid w:val="00A26CC3"/>
    <w:rsid w:val="00A409A7"/>
    <w:rsid w:val="00A41802"/>
    <w:rsid w:val="00A460F3"/>
    <w:rsid w:val="00A54034"/>
    <w:rsid w:val="00A600E2"/>
    <w:rsid w:val="00A6726E"/>
    <w:rsid w:val="00A71122"/>
    <w:rsid w:val="00A71B4D"/>
    <w:rsid w:val="00A757C6"/>
    <w:rsid w:val="00A800D7"/>
    <w:rsid w:val="00A81419"/>
    <w:rsid w:val="00A82332"/>
    <w:rsid w:val="00A95AC6"/>
    <w:rsid w:val="00AB65C2"/>
    <w:rsid w:val="00AC3E3B"/>
    <w:rsid w:val="00AC5BC0"/>
    <w:rsid w:val="00AC6344"/>
    <w:rsid w:val="00AD1950"/>
    <w:rsid w:val="00AD36DD"/>
    <w:rsid w:val="00AD7E71"/>
    <w:rsid w:val="00AE18B6"/>
    <w:rsid w:val="00AE4CAC"/>
    <w:rsid w:val="00AE4D29"/>
    <w:rsid w:val="00AF3DB0"/>
    <w:rsid w:val="00B11D14"/>
    <w:rsid w:val="00B12BC1"/>
    <w:rsid w:val="00B131FB"/>
    <w:rsid w:val="00B144E9"/>
    <w:rsid w:val="00B156F3"/>
    <w:rsid w:val="00B267E7"/>
    <w:rsid w:val="00B3147E"/>
    <w:rsid w:val="00B374C8"/>
    <w:rsid w:val="00B441E7"/>
    <w:rsid w:val="00B47D7E"/>
    <w:rsid w:val="00B5720C"/>
    <w:rsid w:val="00B610DB"/>
    <w:rsid w:val="00B63AE6"/>
    <w:rsid w:val="00B67AA3"/>
    <w:rsid w:val="00B73C8B"/>
    <w:rsid w:val="00B76E76"/>
    <w:rsid w:val="00B77662"/>
    <w:rsid w:val="00B84BD4"/>
    <w:rsid w:val="00BA24D0"/>
    <w:rsid w:val="00BB58AC"/>
    <w:rsid w:val="00BC3358"/>
    <w:rsid w:val="00BC3B40"/>
    <w:rsid w:val="00BC42E4"/>
    <w:rsid w:val="00BC57B6"/>
    <w:rsid w:val="00BC67D2"/>
    <w:rsid w:val="00BC7DE2"/>
    <w:rsid w:val="00BD07B5"/>
    <w:rsid w:val="00BD294C"/>
    <w:rsid w:val="00BD63C7"/>
    <w:rsid w:val="00BE75A0"/>
    <w:rsid w:val="00BF3DA3"/>
    <w:rsid w:val="00BF4F1E"/>
    <w:rsid w:val="00C00EB2"/>
    <w:rsid w:val="00C11933"/>
    <w:rsid w:val="00C14710"/>
    <w:rsid w:val="00C20D7F"/>
    <w:rsid w:val="00C25278"/>
    <w:rsid w:val="00C309C7"/>
    <w:rsid w:val="00C344BA"/>
    <w:rsid w:val="00C36843"/>
    <w:rsid w:val="00C36987"/>
    <w:rsid w:val="00C47414"/>
    <w:rsid w:val="00C650C9"/>
    <w:rsid w:val="00C73F26"/>
    <w:rsid w:val="00C740DA"/>
    <w:rsid w:val="00C85AFE"/>
    <w:rsid w:val="00C905DE"/>
    <w:rsid w:val="00C923E5"/>
    <w:rsid w:val="00C93FAE"/>
    <w:rsid w:val="00C9496D"/>
    <w:rsid w:val="00C95362"/>
    <w:rsid w:val="00CA1071"/>
    <w:rsid w:val="00CA3C4D"/>
    <w:rsid w:val="00CB228A"/>
    <w:rsid w:val="00CB7EEA"/>
    <w:rsid w:val="00CC37F2"/>
    <w:rsid w:val="00CD2982"/>
    <w:rsid w:val="00CD47A0"/>
    <w:rsid w:val="00CE68D5"/>
    <w:rsid w:val="00CF1F94"/>
    <w:rsid w:val="00D16743"/>
    <w:rsid w:val="00D269DE"/>
    <w:rsid w:val="00D27043"/>
    <w:rsid w:val="00D56AD5"/>
    <w:rsid w:val="00D57D20"/>
    <w:rsid w:val="00D6189F"/>
    <w:rsid w:val="00D6428A"/>
    <w:rsid w:val="00D64B5A"/>
    <w:rsid w:val="00D67208"/>
    <w:rsid w:val="00D67722"/>
    <w:rsid w:val="00D73B9B"/>
    <w:rsid w:val="00D85A52"/>
    <w:rsid w:val="00D8624B"/>
    <w:rsid w:val="00D9040B"/>
    <w:rsid w:val="00D95892"/>
    <w:rsid w:val="00D96D1C"/>
    <w:rsid w:val="00DA202C"/>
    <w:rsid w:val="00DA7DCB"/>
    <w:rsid w:val="00DB15C3"/>
    <w:rsid w:val="00DB4F1C"/>
    <w:rsid w:val="00DC51A7"/>
    <w:rsid w:val="00DC7A45"/>
    <w:rsid w:val="00DD1059"/>
    <w:rsid w:val="00DD276D"/>
    <w:rsid w:val="00DD6745"/>
    <w:rsid w:val="00DE0526"/>
    <w:rsid w:val="00DE25C7"/>
    <w:rsid w:val="00DF5CD3"/>
    <w:rsid w:val="00DF6998"/>
    <w:rsid w:val="00DF7FCB"/>
    <w:rsid w:val="00E004F8"/>
    <w:rsid w:val="00E20B75"/>
    <w:rsid w:val="00E233EF"/>
    <w:rsid w:val="00E25F91"/>
    <w:rsid w:val="00E26930"/>
    <w:rsid w:val="00E26CF0"/>
    <w:rsid w:val="00E3595A"/>
    <w:rsid w:val="00E46022"/>
    <w:rsid w:val="00E50BA9"/>
    <w:rsid w:val="00E54786"/>
    <w:rsid w:val="00E556CD"/>
    <w:rsid w:val="00E55E73"/>
    <w:rsid w:val="00E57120"/>
    <w:rsid w:val="00E61F4A"/>
    <w:rsid w:val="00E6310E"/>
    <w:rsid w:val="00E63530"/>
    <w:rsid w:val="00E64F83"/>
    <w:rsid w:val="00E735C8"/>
    <w:rsid w:val="00E90E5F"/>
    <w:rsid w:val="00E93099"/>
    <w:rsid w:val="00E94ECC"/>
    <w:rsid w:val="00EA53F6"/>
    <w:rsid w:val="00EB0D9C"/>
    <w:rsid w:val="00EB13E6"/>
    <w:rsid w:val="00EB1511"/>
    <w:rsid w:val="00EB5ABA"/>
    <w:rsid w:val="00EC1BB6"/>
    <w:rsid w:val="00EC4FA2"/>
    <w:rsid w:val="00EC6A09"/>
    <w:rsid w:val="00EC774B"/>
    <w:rsid w:val="00ED6C3C"/>
    <w:rsid w:val="00ED6C7D"/>
    <w:rsid w:val="00ED7F4B"/>
    <w:rsid w:val="00EE42A5"/>
    <w:rsid w:val="00EE47DB"/>
    <w:rsid w:val="00EE7285"/>
    <w:rsid w:val="00F13551"/>
    <w:rsid w:val="00F15D5B"/>
    <w:rsid w:val="00F2239A"/>
    <w:rsid w:val="00F22947"/>
    <w:rsid w:val="00F31BA4"/>
    <w:rsid w:val="00F355E6"/>
    <w:rsid w:val="00F41397"/>
    <w:rsid w:val="00F41FD3"/>
    <w:rsid w:val="00F459A2"/>
    <w:rsid w:val="00F50482"/>
    <w:rsid w:val="00F50F23"/>
    <w:rsid w:val="00F5113E"/>
    <w:rsid w:val="00F57164"/>
    <w:rsid w:val="00F57815"/>
    <w:rsid w:val="00F61EA1"/>
    <w:rsid w:val="00F63604"/>
    <w:rsid w:val="00F65D1F"/>
    <w:rsid w:val="00F75A11"/>
    <w:rsid w:val="00F763DC"/>
    <w:rsid w:val="00F82024"/>
    <w:rsid w:val="00F842D6"/>
    <w:rsid w:val="00F84C0F"/>
    <w:rsid w:val="00F87395"/>
    <w:rsid w:val="00F92498"/>
    <w:rsid w:val="00F94244"/>
    <w:rsid w:val="00F94817"/>
    <w:rsid w:val="00FA20E4"/>
    <w:rsid w:val="00FA5CC9"/>
    <w:rsid w:val="00FB24D9"/>
    <w:rsid w:val="00FB6F51"/>
    <w:rsid w:val="00FC5257"/>
    <w:rsid w:val="00FE4447"/>
    <w:rsid w:val="00FE6E8E"/>
    <w:rsid w:val="00FF3A10"/>
    <w:rsid w:val="00FF6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8D4C"/>
  <w15:docId w15:val="{62B987B9-17AC-484C-A563-E3B3A0A2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68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73B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73BFA"/>
  </w:style>
  <w:style w:type="paragraph" w:styleId="Pidipagina">
    <w:name w:val="footer"/>
    <w:basedOn w:val="Normale"/>
    <w:link w:val="PidipaginaCarattere"/>
    <w:uiPriority w:val="99"/>
    <w:unhideWhenUsed/>
    <w:rsid w:val="00873B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3BFA"/>
  </w:style>
  <w:style w:type="paragraph" w:styleId="Paragrafoelenco">
    <w:name w:val="List Paragraph"/>
    <w:basedOn w:val="Normale"/>
    <w:uiPriority w:val="34"/>
    <w:qFormat/>
    <w:rsid w:val="00D85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49723">
      <w:bodyDiv w:val="1"/>
      <w:marLeft w:val="0"/>
      <w:marRight w:val="0"/>
      <w:marTop w:val="0"/>
      <w:marBottom w:val="0"/>
      <w:divBdr>
        <w:top w:val="none" w:sz="0" w:space="0" w:color="auto"/>
        <w:left w:val="none" w:sz="0" w:space="0" w:color="auto"/>
        <w:bottom w:val="none" w:sz="0" w:space="0" w:color="auto"/>
        <w:right w:val="none" w:sz="0" w:space="0" w:color="auto"/>
      </w:divBdr>
    </w:div>
    <w:div w:id="320040030">
      <w:bodyDiv w:val="1"/>
      <w:marLeft w:val="0"/>
      <w:marRight w:val="0"/>
      <w:marTop w:val="0"/>
      <w:marBottom w:val="0"/>
      <w:divBdr>
        <w:top w:val="none" w:sz="0" w:space="0" w:color="auto"/>
        <w:left w:val="none" w:sz="0" w:space="0" w:color="auto"/>
        <w:bottom w:val="none" w:sz="0" w:space="0" w:color="auto"/>
        <w:right w:val="none" w:sz="0" w:space="0" w:color="auto"/>
      </w:divBdr>
    </w:div>
    <w:div w:id="688719953">
      <w:bodyDiv w:val="1"/>
      <w:marLeft w:val="0"/>
      <w:marRight w:val="0"/>
      <w:marTop w:val="0"/>
      <w:marBottom w:val="0"/>
      <w:divBdr>
        <w:top w:val="none" w:sz="0" w:space="0" w:color="auto"/>
        <w:left w:val="none" w:sz="0" w:space="0" w:color="auto"/>
        <w:bottom w:val="none" w:sz="0" w:space="0" w:color="auto"/>
        <w:right w:val="none" w:sz="0" w:space="0" w:color="auto"/>
      </w:divBdr>
    </w:div>
    <w:div w:id="872767053">
      <w:bodyDiv w:val="1"/>
      <w:marLeft w:val="0"/>
      <w:marRight w:val="0"/>
      <w:marTop w:val="0"/>
      <w:marBottom w:val="0"/>
      <w:divBdr>
        <w:top w:val="none" w:sz="0" w:space="0" w:color="auto"/>
        <w:left w:val="none" w:sz="0" w:space="0" w:color="auto"/>
        <w:bottom w:val="none" w:sz="0" w:space="0" w:color="auto"/>
        <w:right w:val="none" w:sz="0" w:space="0" w:color="auto"/>
      </w:divBdr>
    </w:div>
    <w:div w:id="1156529558">
      <w:bodyDiv w:val="1"/>
      <w:marLeft w:val="0"/>
      <w:marRight w:val="0"/>
      <w:marTop w:val="0"/>
      <w:marBottom w:val="0"/>
      <w:divBdr>
        <w:top w:val="none" w:sz="0" w:space="0" w:color="auto"/>
        <w:left w:val="none" w:sz="0" w:space="0" w:color="auto"/>
        <w:bottom w:val="none" w:sz="0" w:space="0" w:color="auto"/>
        <w:right w:val="none" w:sz="0" w:space="0" w:color="auto"/>
      </w:divBdr>
    </w:div>
    <w:div w:id="1190100523">
      <w:bodyDiv w:val="1"/>
      <w:marLeft w:val="0"/>
      <w:marRight w:val="0"/>
      <w:marTop w:val="0"/>
      <w:marBottom w:val="0"/>
      <w:divBdr>
        <w:top w:val="none" w:sz="0" w:space="0" w:color="auto"/>
        <w:left w:val="none" w:sz="0" w:space="0" w:color="auto"/>
        <w:bottom w:val="none" w:sz="0" w:space="0" w:color="auto"/>
        <w:right w:val="none" w:sz="0" w:space="0" w:color="auto"/>
      </w:divBdr>
    </w:div>
    <w:div w:id="1248727321">
      <w:bodyDiv w:val="1"/>
      <w:marLeft w:val="0"/>
      <w:marRight w:val="0"/>
      <w:marTop w:val="0"/>
      <w:marBottom w:val="0"/>
      <w:divBdr>
        <w:top w:val="none" w:sz="0" w:space="0" w:color="auto"/>
        <w:left w:val="none" w:sz="0" w:space="0" w:color="auto"/>
        <w:bottom w:val="none" w:sz="0" w:space="0" w:color="auto"/>
        <w:right w:val="none" w:sz="0" w:space="0" w:color="auto"/>
      </w:divBdr>
    </w:div>
    <w:div w:id="1657995559">
      <w:bodyDiv w:val="1"/>
      <w:marLeft w:val="0"/>
      <w:marRight w:val="0"/>
      <w:marTop w:val="0"/>
      <w:marBottom w:val="0"/>
      <w:divBdr>
        <w:top w:val="none" w:sz="0" w:space="0" w:color="auto"/>
        <w:left w:val="none" w:sz="0" w:space="0" w:color="auto"/>
        <w:bottom w:val="none" w:sz="0" w:space="0" w:color="auto"/>
        <w:right w:val="none" w:sz="0" w:space="0" w:color="auto"/>
      </w:divBdr>
    </w:div>
    <w:div w:id="1854025070">
      <w:bodyDiv w:val="1"/>
      <w:marLeft w:val="0"/>
      <w:marRight w:val="0"/>
      <w:marTop w:val="0"/>
      <w:marBottom w:val="0"/>
      <w:divBdr>
        <w:top w:val="none" w:sz="0" w:space="0" w:color="auto"/>
        <w:left w:val="none" w:sz="0" w:space="0" w:color="auto"/>
        <w:bottom w:val="none" w:sz="0" w:space="0" w:color="auto"/>
        <w:right w:val="none" w:sz="0" w:space="0" w:color="auto"/>
      </w:divBdr>
    </w:div>
    <w:div w:id="21441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2F7CA-0894-4F1A-B18F-6156B9F2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6883</Words>
  <Characters>39237</Characters>
  <Application>Microsoft Office Word</Application>
  <DocSecurity>0</DocSecurity>
  <Lines>326</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Savi</dc:creator>
  <cp:keywords/>
  <dc:description/>
  <cp:lastModifiedBy>Riccardo Savi</cp:lastModifiedBy>
  <cp:revision>3</cp:revision>
  <dcterms:created xsi:type="dcterms:W3CDTF">2024-05-22T19:06:00Z</dcterms:created>
  <dcterms:modified xsi:type="dcterms:W3CDTF">2024-05-22T19:06:00Z</dcterms:modified>
</cp:coreProperties>
</file>